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B7" w:rsidRPr="00CB7C12" w:rsidRDefault="00050AB7" w:rsidP="002050AC">
      <w:pPr>
        <w:rPr>
          <w:rFonts w:ascii="Mistral" w:hAnsi="Mistral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-40640</wp:posOffset>
            </wp:positionV>
            <wp:extent cx="3321050" cy="2241550"/>
            <wp:effectExtent l="0" t="0" r="0" b="6350"/>
            <wp:wrapThrough wrapText="bothSides">
              <wp:wrapPolygon edited="0">
                <wp:start x="8673" y="0"/>
                <wp:lineTo x="7434" y="367"/>
                <wp:lineTo x="3098" y="2570"/>
                <wp:lineTo x="2478" y="3855"/>
                <wp:lineTo x="991" y="6058"/>
                <wp:lineTo x="0" y="8995"/>
                <wp:lineTo x="0" y="12116"/>
                <wp:lineTo x="743" y="14869"/>
                <wp:lineTo x="2602" y="18173"/>
                <wp:lineTo x="6319" y="20743"/>
                <wp:lineTo x="6815" y="20927"/>
                <wp:lineTo x="9169" y="21478"/>
                <wp:lineTo x="9664" y="21478"/>
                <wp:lineTo x="11771" y="21478"/>
                <wp:lineTo x="12266" y="21478"/>
                <wp:lineTo x="14620" y="20927"/>
                <wp:lineTo x="15116" y="20743"/>
                <wp:lineTo x="18833" y="18173"/>
                <wp:lineTo x="20691" y="14869"/>
                <wp:lineTo x="21435" y="12116"/>
                <wp:lineTo x="21435" y="8995"/>
                <wp:lineTo x="20444" y="6058"/>
                <wp:lineTo x="18833" y="3671"/>
                <wp:lineTo x="18337" y="2570"/>
                <wp:lineTo x="14001" y="367"/>
                <wp:lineTo x="12762" y="0"/>
                <wp:lineTo x="8673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9O7axhRiW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41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2050AC" w:rsidRPr="00CB7C12" w:rsidRDefault="00050AB7" w:rsidP="002050AC">
      <w:pPr>
        <w:rPr>
          <w:rFonts w:ascii="Mistral" w:hAnsi="Mistral" w:cs="Times New Roman"/>
          <w:b/>
          <w:sz w:val="40"/>
          <w:szCs w:val="40"/>
        </w:rPr>
      </w:pPr>
      <w:r w:rsidRPr="00CB7C12">
        <w:rPr>
          <w:rFonts w:ascii="Mistral" w:hAnsi="Mistral" w:cs="Times New Roman"/>
          <w:b/>
          <w:sz w:val="40"/>
          <w:szCs w:val="40"/>
        </w:rPr>
        <w:t xml:space="preserve">          </w:t>
      </w:r>
      <w:r w:rsidR="002050AC" w:rsidRPr="00CB7C12">
        <w:rPr>
          <w:rFonts w:ascii="Mistral" w:hAnsi="Mistral" w:cs="Times New Roman"/>
          <w:b/>
          <w:sz w:val="40"/>
          <w:szCs w:val="40"/>
        </w:rPr>
        <w:t>ПУБЛИЧНЫЙ ОТЧЕТ ЧЕРТКОВСКОЙ РАЙОННОЙ ПРОФСОЮЗНОЙ ОРГАНИЗАЦИИ ОБРАЗОВАНИЯ ПО ИТОГАМ 2022 г.</w:t>
      </w:r>
    </w:p>
    <w:p w:rsidR="00050AB7" w:rsidRPr="00CB7C12" w:rsidRDefault="00050AB7" w:rsidP="002050AC">
      <w:pPr>
        <w:rPr>
          <w:rFonts w:ascii="Times New Roman" w:hAnsi="Times New Roman" w:cs="Times New Roman"/>
          <w:b/>
          <w:sz w:val="40"/>
          <w:szCs w:val="40"/>
        </w:rPr>
      </w:pPr>
    </w:p>
    <w:p w:rsidR="00F3273F" w:rsidRDefault="002050AC" w:rsidP="00207B5D">
      <w:pPr>
        <w:rPr>
          <w:rFonts w:ascii="Times New Roman" w:hAnsi="Times New Roman" w:cs="Times New Roman"/>
          <w:sz w:val="28"/>
          <w:szCs w:val="28"/>
        </w:rPr>
      </w:pPr>
      <w:r w:rsidRPr="00CB7C12">
        <w:rPr>
          <w:rFonts w:ascii="Mistral" w:hAnsi="Mistral" w:cs="Times New Roman"/>
          <w:b/>
          <w:sz w:val="40"/>
          <w:szCs w:val="40"/>
        </w:rPr>
        <w:t>Цель:</w:t>
      </w:r>
      <w:r w:rsidRPr="00CB7C12">
        <w:rPr>
          <w:rFonts w:ascii="Mistral" w:hAnsi="Mistral" w:cs="Times New Roman"/>
          <w:sz w:val="40"/>
          <w:szCs w:val="40"/>
        </w:rPr>
        <w:t xml:space="preserve"> </w:t>
      </w:r>
      <w:r w:rsidR="00207B5D">
        <w:rPr>
          <w:rFonts w:ascii="Times New Roman" w:hAnsi="Times New Roman" w:cs="Times New Roman"/>
          <w:sz w:val="28"/>
          <w:szCs w:val="28"/>
        </w:rPr>
        <w:t xml:space="preserve">информирует членов Профсоюза, </w:t>
      </w:r>
      <w:r w:rsidR="00207B5D" w:rsidRPr="00207B5D">
        <w:rPr>
          <w:rFonts w:ascii="Times New Roman" w:hAnsi="Times New Roman" w:cs="Times New Roman"/>
          <w:sz w:val="28"/>
          <w:szCs w:val="28"/>
        </w:rPr>
        <w:t>социальных партнеров и обществ</w:t>
      </w:r>
      <w:r w:rsidR="00207B5D">
        <w:rPr>
          <w:rFonts w:ascii="Times New Roman" w:hAnsi="Times New Roman" w:cs="Times New Roman"/>
          <w:sz w:val="28"/>
          <w:szCs w:val="28"/>
        </w:rPr>
        <w:t xml:space="preserve">енность об основных результатах </w:t>
      </w:r>
      <w:proofErr w:type="gramStart"/>
      <w:r w:rsidR="00207B5D">
        <w:rPr>
          <w:rFonts w:ascii="Times New Roman" w:hAnsi="Times New Roman" w:cs="Times New Roman"/>
          <w:sz w:val="28"/>
          <w:szCs w:val="28"/>
        </w:rPr>
        <w:t xml:space="preserve">деятельности  </w:t>
      </w:r>
      <w:r w:rsidR="00207B5D" w:rsidRPr="00207B5D">
        <w:rPr>
          <w:rFonts w:ascii="Times New Roman" w:hAnsi="Times New Roman" w:cs="Times New Roman"/>
          <w:sz w:val="28"/>
          <w:szCs w:val="28"/>
        </w:rPr>
        <w:t xml:space="preserve"> р</w:t>
      </w:r>
      <w:r w:rsidR="00207B5D">
        <w:rPr>
          <w:rFonts w:ascii="Times New Roman" w:hAnsi="Times New Roman" w:cs="Times New Roman"/>
          <w:sz w:val="28"/>
          <w:szCs w:val="28"/>
        </w:rPr>
        <w:t xml:space="preserve">айонной  организации  Профсоюза </w:t>
      </w:r>
      <w:r w:rsidR="00207B5D" w:rsidRPr="00207B5D">
        <w:rPr>
          <w:rFonts w:ascii="Times New Roman" w:hAnsi="Times New Roman" w:cs="Times New Roman"/>
          <w:sz w:val="28"/>
          <w:szCs w:val="28"/>
        </w:rPr>
        <w:t>работников нар</w:t>
      </w:r>
      <w:r w:rsidR="00207B5D">
        <w:rPr>
          <w:rFonts w:ascii="Times New Roman" w:hAnsi="Times New Roman" w:cs="Times New Roman"/>
          <w:sz w:val="28"/>
          <w:szCs w:val="28"/>
        </w:rPr>
        <w:t>одного образования</w:t>
      </w:r>
      <w:proofErr w:type="gramEnd"/>
      <w:r w:rsidR="00207B5D">
        <w:rPr>
          <w:rFonts w:ascii="Times New Roman" w:hAnsi="Times New Roman" w:cs="Times New Roman"/>
          <w:sz w:val="28"/>
          <w:szCs w:val="28"/>
        </w:rPr>
        <w:t xml:space="preserve">. Надеемся, что он вызовет у вас обсуждение и ваши </w:t>
      </w:r>
      <w:r w:rsidR="00207B5D" w:rsidRPr="00207B5D">
        <w:rPr>
          <w:rFonts w:ascii="Times New Roman" w:hAnsi="Times New Roman" w:cs="Times New Roman"/>
          <w:sz w:val="28"/>
          <w:szCs w:val="28"/>
        </w:rPr>
        <w:t>предложения по с</w:t>
      </w:r>
      <w:r w:rsidR="00207B5D">
        <w:rPr>
          <w:rFonts w:ascii="Times New Roman" w:hAnsi="Times New Roman" w:cs="Times New Roman"/>
          <w:sz w:val="28"/>
          <w:szCs w:val="28"/>
        </w:rPr>
        <w:t xml:space="preserve">овершенствованию нашей работы в </w:t>
      </w:r>
      <w:r w:rsidR="00207B5D" w:rsidRPr="00207B5D">
        <w:rPr>
          <w:rFonts w:ascii="Times New Roman" w:hAnsi="Times New Roman" w:cs="Times New Roman"/>
          <w:sz w:val="28"/>
          <w:szCs w:val="28"/>
        </w:rPr>
        <w:t>дальнейшем</w:t>
      </w:r>
      <w:r w:rsidR="00207B5D" w:rsidRPr="00207B5D">
        <w:rPr>
          <w:rFonts w:ascii="Mistral" w:hAnsi="Mistral" w:cs="Times New Roman"/>
          <w:sz w:val="40"/>
          <w:szCs w:val="40"/>
        </w:rPr>
        <w:t>.</w:t>
      </w:r>
    </w:p>
    <w:p w:rsidR="002050AC" w:rsidRDefault="002050AC" w:rsidP="002050AC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050AC" w:rsidRPr="00DB1449" w:rsidRDefault="00DB1449" w:rsidP="00DB1449">
      <w:pPr>
        <w:spacing w:line="240" w:lineRule="atLeast"/>
        <w:jc w:val="both"/>
        <w:rPr>
          <w:rFonts w:ascii="Mistral" w:hAnsi="Mistral" w:cs="Times New Roman"/>
          <w:sz w:val="32"/>
          <w:szCs w:val="32"/>
        </w:rPr>
      </w:pPr>
      <w:r>
        <w:rPr>
          <w:rFonts w:ascii="Mistral" w:hAnsi="Mistral" w:cs="Times New Roman"/>
          <w:b/>
          <w:sz w:val="32"/>
          <w:szCs w:val="32"/>
        </w:rPr>
        <w:t xml:space="preserve">        </w:t>
      </w:r>
      <w:r w:rsidRPr="00DB1449">
        <w:rPr>
          <w:rFonts w:ascii="Mistral" w:hAnsi="Mistral" w:cs="Times New Roman"/>
          <w:b/>
          <w:sz w:val="32"/>
          <w:szCs w:val="32"/>
        </w:rPr>
        <w:t xml:space="preserve"> </w:t>
      </w:r>
      <w:r w:rsidR="002050AC" w:rsidRPr="00DB1449">
        <w:rPr>
          <w:rFonts w:ascii="Mistral" w:hAnsi="Mistral" w:cs="Times New Roman"/>
          <w:b/>
          <w:sz w:val="32"/>
          <w:szCs w:val="32"/>
        </w:rPr>
        <w:t xml:space="preserve">ОБЩАЯ ХАРАКТЕРИСТИКА ОРГАНИЗАЦИИ. </w:t>
      </w:r>
    </w:p>
    <w:p w:rsidR="002050AC" w:rsidRDefault="002050AC" w:rsidP="00205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Чертковская районная профсоюзная организация имеет  статус юридического лица  с полным пакетом документов нормативно-правовой базы.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050AC" w:rsidRDefault="002050AC" w:rsidP="00205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Правовая основа деятельности  профсоюзной организации:</w:t>
      </w:r>
    </w:p>
    <w:p w:rsidR="002050AC" w:rsidRPr="00F60272" w:rsidRDefault="002050AC" w:rsidP="00F60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0272">
        <w:rPr>
          <w:rFonts w:ascii="Times New Roman" w:hAnsi="Times New Roman" w:cs="Times New Roman"/>
          <w:sz w:val="28"/>
          <w:szCs w:val="28"/>
        </w:rPr>
        <w:t>1.Федеральный закон "О профессиональных союзах, их правах и гарантиях деятельности"</w:t>
      </w:r>
    </w:p>
    <w:p w:rsidR="002050AC" w:rsidRDefault="002050AC" w:rsidP="00205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2.Закон РФ "О коллективных договорах и соглашениях" от 11.03.1992 г. № 2490-I</w:t>
      </w:r>
    </w:p>
    <w:p w:rsidR="002050AC" w:rsidRDefault="002050AC" w:rsidP="00205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3.Устав  профсоюза работников народного образования и науки РФ</w:t>
      </w:r>
    </w:p>
    <w:p w:rsidR="002050AC" w:rsidRDefault="002050AC" w:rsidP="00205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4.Положение о Чертковской районной организации Профсоюза работников образования. </w:t>
      </w:r>
    </w:p>
    <w:p w:rsidR="002050AC" w:rsidRDefault="002050AC" w:rsidP="00205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5.Трехстороннее  отраслевое Соглашение.</w:t>
      </w:r>
    </w:p>
    <w:p w:rsidR="00F60272" w:rsidRPr="00F60272" w:rsidRDefault="00F60272" w:rsidP="00F60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F60272">
        <w:t xml:space="preserve"> </w:t>
      </w:r>
      <w:r w:rsidRPr="00F60272">
        <w:rPr>
          <w:rFonts w:ascii="Times New Roman" w:hAnsi="Times New Roman" w:cs="Times New Roman"/>
          <w:sz w:val="28"/>
          <w:szCs w:val="28"/>
        </w:rPr>
        <w:t>Программа «Оздоровление член</w:t>
      </w:r>
      <w:r>
        <w:rPr>
          <w:rFonts w:ascii="Times New Roman" w:hAnsi="Times New Roman" w:cs="Times New Roman"/>
          <w:sz w:val="28"/>
          <w:szCs w:val="28"/>
        </w:rPr>
        <w:t>ов Профсоюза и членов их семей.</w:t>
      </w:r>
    </w:p>
    <w:p w:rsidR="00F60272" w:rsidRPr="00F60272" w:rsidRDefault="00F60272" w:rsidP="00F60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60272">
        <w:rPr>
          <w:rFonts w:ascii="Times New Roman" w:hAnsi="Times New Roman" w:cs="Times New Roman"/>
          <w:sz w:val="28"/>
          <w:szCs w:val="28"/>
        </w:rPr>
        <w:t>Положение об оказании материальной помощи членам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272" w:rsidRPr="00F60272" w:rsidRDefault="00F60272" w:rsidP="00F60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F60272">
        <w:rPr>
          <w:rFonts w:ascii="Times New Roman" w:hAnsi="Times New Roman" w:cs="Times New Roman"/>
          <w:sz w:val="28"/>
          <w:szCs w:val="28"/>
        </w:rPr>
        <w:t xml:space="preserve">Положение о премировании </w:t>
      </w:r>
      <w:r>
        <w:rPr>
          <w:rFonts w:ascii="Times New Roman" w:hAnsi="Times New Roman" w:cs="Times New Roman"/>
          <w:sz w:val="28"/>
          <w:szCs w:val="28"/>
        </w:rPr>
        <w:t>членов Профсоюза.</w:t>
      </w:r>
    </w:p>
    <w:p w:rsidR="00F60272" w:rsidRDefault="00F60272" w:rsidP="00F60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F60272">
        <w:rPr>
          <w:rFonts w:ascii="Times New Roman" w:hAnsi="Times New Roman" w:cs="Times New Roman"/>
          <w:sz w:val="28"/>
          <w:szCs w:val="28"/>
        </w:rPr>
        <w:t>Смета доходов и расходов.</w:t>
      </w:r>
    </w:p>
    <w:p w:rsidR="002050AC" w:rsidRDefault="002050AC" w:rsidP="00205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0AC" w:rsidRDefault="002050AC" w:rsidP="002050AC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В настоящее время профс</w:t>
      </w:r>
      <w:r w:rsidR="00CB7C1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оюзная организация состоит из 35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первичных профсоюзных организаций:</w:t>
      </w:r>
    </w:p>
    <w:p w:rsidR="002050AC" w:rsidRDefault="002050AC" w:rsidP="002050AC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Общ</w:t>
      </w:r>
      <w:r w:rsidR="00CB7C1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еобразовательные учреждения – 17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;</w:t>
      </w:r>
    </w:p>
    <w:p w:rsidR="002050AC" w:rsidRDefault="002050AC" w:rsidP="002050AC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Дошкольные</w:t>
      </w:r>
      <w:r w:rsidR="00CB7C1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образовательные учреждения – 14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;</w:t>
      </w:r>
    </w:p>
    <w:p w:rsidR="002050AC" w:rsidRDefault="002050AC" w:rsidP="002050AC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Учреждения дополнительного образования (детей) – 2;</w:t>
      </w:r>
    </w:p>
    <w:p w:rsidR="002050AC" w:rsidRDefault="002050AC" w:rsidP="002050AC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Другие</w:t>
      </w:r>
      <w:r w:rsidR="00CB7C1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-  2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.</w:t>
      </w:r>
    </w:p>
    <w:p w:rsidR="002050AC" w:rsidRDefault="002050AC" w:rsidP="002050AC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>Состояние профсоюзного членства является одной из самых актуальных задач, стоящих перед профсоюзным активом районной организации.</w:t>
      </w:r>
    </w:p>
    <w:p w:rsidR="002050AC" w:rsidRDefault="002050AC" w:rsidP="002050AC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DB1449" w:rsidRDefault="00DB1449" w:rsidP="002050AC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DB1449" w:rsidRDefault="00DB1449" w:rsidP="002050AC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0</wp:posOffset>
            </wp:positionV>
            <wp:extent cx="2874645" cy="1555750"/>
            <wp:effectExtent l="0" t="0" r="1905" b="6350"/>
            <wp:wrapThrough wrapText="bothSides">
              <wp:wrapPolygon edited="0">
                <wp:start x="8302" y="0"/>
                <wp:lineTo x="6584" y="529"/>
                <wp:lineTo x="1861" y="3703"/>
                <wp:lineTo x="1288" y="5554"/>
                <wp:lineTo x="0" y="8464"/>
                <wp:lineTo x="0" y="10844"/>
                <wp:lineTo x="143" y="13489"/>
                <wp:lineTo x="1861" y="17192"/>
                <wp:lineTo x="2147" y="18250"/>
                <wp:lineTo x="7730" y="21424"/>
                <wp:lineTo x="9447" y="21424"/>
                <wp:lineTo x="12167" y="21424"/>
                <wp:lineTo x="13885" y="21424"/>
                <wp:lineTo x="19324" y="18250"/>
                <wp:lineTo x="19610" y="17192"/>
                <wp:lineTo x="21328" y="13489"/>
                <wp:lineTo x="21471" y="11109"/>
                <wp:lineTo x="21471" y="8464"/>
                <wp:lineTo x="20183" y="5554"/>
                <wp:lineTo x="19610" y="3703"/>
                <wp:lineTo x="14887" y="529"/>
                <wp:lineTo x="13312" y="0"/>
                <wp:lineTo x="8302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555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0AC" w:rsidRPr="00CB7C12" w:rsidRDefault="00DB1449" w:rsidP="00DB1449">
      <w:pPr>
        <w:pStyle w:val="a3"/>
        <w:spacing w:line="240" w:lineRule="atLeast"/>
        <w:ind w:left="1003"/>
        <w:jc w:val="both"/>
        <w:rPr>
          <w:rFonts w:ascii="Mistral" w:hAnsi="Mistral"/>
          <w:b/>
          <w:sz w:val="32"/>
          <w:szCs w:val="32"/>
        </w:rPr>
      </w:pPr>
      <w:r>
        <w:rPr>
          <w:rFonts w:ascii="Mistral" w:hAnsi="Mistral"/>
          <w:b/>
          <w:sz w:val="32"/>
          <w:szCs w:val="32"/>
        </w:rPr>
        <w:t xml:space="preserve">    </w:t>
      </w:r>
      <w:r w:rsidR="002050AC" w:rsidRPr="00CB7C12">
        <w:rPr>
          <w:rFonts w:ascii="Mistral" w:hAnsi="Mistral"/>
          <w:b/>
          <w:sz w:val="32"/>
          <w:szCs w:val="32"/>
        </w:rPr>
        <w:t>ОРГАНИЗАЦИОННАЯ РАБОТА.</w:t>
      </w:r>
    </w:p>
    <w:p w:rsidR="002050AC" w:rsidRDefault="002050AC" w:rsidP="00205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Чертковской районной организации профсоюза образования, первичных организаций строилась в соответствии с планом работы районного совета профсоюзов и поставленными задачами:</w:t>
      </w:r>
    </w:p>
    <w:p w:rsidR="00F3273F" w:rsidRDefault="00F3273F" w:rsidP="00F32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▪ Укрепление организационного единства Профсоюза;</w:t>
      </w:r>
    </w:p>
    <w:p w:rsidR="00F3273F" w:rsidRDefault="00F3273F" w:rsidP="00F32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▪ Расширение возможностей и ресурсов Профсоюза как организации, обладающей корпоративными ценностями и средствами;</w:t>
      </w:r>
    </w:p>
    <w:p w:rsidR="00F3273F" w:rsidRDefault="00F3273F" w:rsidP="00F32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▪ Содействие развитию инноваций и творчества в деятельности организаций Профсоюза;</w:t>
      </w:r>
    </w:p>
    <w:p w:rsidR="00F3273F" w:rsidRDefault="00F3273F" w:rsidP="00F32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▪ Развитие корпоративного обучения в Профсоюзе;</w:t>
      </w:r>
    </w:p>
    <w:p w:rsidR="00F3273F" w:rsidRDefault="00F3273F" w:rsidP="00F32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▪ Отработка механизмов формирования профсоюзной идентичности.</w:t>
      </w:r>
    </w:p>
    <w:p w:rsidR="002050AC" w:rsidRPr="00996310" w:rsidRDefault="002050AC" w:rsidP="002050AC">
      <w:pPr>
        <w:rPr>
          <w:rFonts w:ascii="Times New Roman" w:hAnsi="Times New Roman" w:cs="Times New Roman"/>
          <w:sz w:val="28"/>
          <w:szCs w:val="28"/>
        </w:rPr>
      </w:pPr>
      <w:r w:rsidRPr="00996310">
        <w:rPr>
          <w:rFonts w:ascii="Times New Roman" w:hAnsi="Times New Roman" w:cs="Times New Roman"/>
          <w:sz w:val="28"/>
          <w:szCs w:val="28"/>
        </w:rPr>
        <w:t xml:space="preserve">В </w:t>
      </w:r>
      <w:r w:rsidR="00F3273F" w:rsidRPr="00996310">
        <w:rPr>
          <w:rFonts w:ascii="Times New Roman" w:hAnsi="Times New Roman" w:cs="Times New Roman"/>
          <w:sz w:val="28"/>
          <w:szCs w:val="28"/>
        </w:rPr>
        <w:t>Год корпоративной культуры</w:t>
      </w:r>
      <w:r w:rsidRPr="00996310">
        <w:rPr>
          <w:rFonts w:ascii="Times New Roman" w:hAnsi="Times New Roman" w:cs="Times New Roman"/>
          <w:sz w:val="28"/>
          <w:szCs w:val="28"/>
        </w:rPr>
        <w:t xml:space="preserve"> на заседаниях Президиума рассматривались наиболее важные вопросы:</w:t>
      </w:r>
    </w:p>
    <w:p w:rsidR="00996310" w:rsidRDefault="00996310" w:rsidP="009963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итогах деятельности организации Профсоюза </w:t>
      </w:r>
      <w:proofErr w:type="spellStart"/>
      <w:r>
        <w:rPr>
          <w:rFonts w:ascii="Times New Roman" w:hAnsi="Times New Roman"/>
          <w:sz w:val="28"/>
          <w:szCs w:val="28"/>
        </w:rPr>
        <w:t>Чертковского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за 2021 год и задачах на 2022г.</w:t>
      </w:r>
    </w:p>
    <w:p w:rsidR="00996310" w:rsidRDefault="00996310" w:rsidP="0099631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 страниц первичных организации Профсоюз на сайтах ОУ.</w:t>
      </w:r>
    </w:p>
    <w:p w:rsidR="00996310" w:rsidRDefault="00996310" w:rsidP="00996310">
      <w:pPr>
        <w:tabs>
          <w:tab w:val="left" w:pos="681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Дня здоровья.</w:t>
      </w:r>
    </w:p>
    <w:p w:rsidR="00996310" w:rsidRDefault="00996310" w:rsidP="00996310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Об участии в первомайской акции профсоюзов в 2022 году.</w:t>
      </w:r>
    </w:p>
    <w:p w:rsidR="00996310" w:rsidRDefault="00996310" w:rsidP="009963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итогах  проведения турнира по волейболу в рамках районной спартакиады в честь Дня Победы.</w:t>
      </w:r>
    </w:p>
    <w:p w:rsidR="00996310" w:rsidRDefault="00996310" w:rsidP="00996310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 участии в праздновании Дня воспитателя и Дня учителя.</w:t>
      </w:r>
    </w:p>
    <w:p w:rsidR="00996310" w:rsidRDefault="00996310" w:rsidP="009963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подготовке и проведении Всероссийской акции профсоюзов  в рамках Всемирного дня действий «За достойный труд!» в 2022году.</w:t>
      </w:r>
    </w:p>
    <w:p w:rsidR="00996310" w:rsidRDefault="00996310" w:rsidP="00205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конкурса  информационных стендов.</w:t>
      </w:r>
    </w:p>
    <w:p w:rsidR="002050AC" w:rsidRPr="00FC4090" w:rsidRDefault="00996310" w:rsidP="002050AC">
      <w:pPr>
        <w:rPr>
          <w:rFonts w:ascii="Times New Roman" w:hAnsi="Times New Roman" w:cs="Times New Roman"/>
          <w:sz w:val="28"/>
          <w:szCs w:val="28"/>
        </w:rPr>
      </w:pPr>
      <w:r w:rsidRPr="00FC4090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AF00C7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FC4090">
        <w:rPr>
          <w:rFonts w:ascii="Times New Roman" w:hAnsi="Times New Roman" w:cs="Times New Roman"/>
          <w:sz w:val="28"/>
          <w:szCs w:val="28"/>
        </w:rPr>
        <w:t>активно работали следующие первичные профсоюзные организации:</w:t>
      </w:r>
    </w:p>
    <w:p w:rsidR="002050AC" w:rsidRDefault="00FC4090" w:rsidP="002050AC">
      <w:pPr>
        <w:rPr>
          <w:rFonts w:ascii="Times New Roman" w:hAnsi="Times New Roman" w:cs="Times New Roman"/>
          <w:sz w:val="28"/>
          <w:szCs w:val="28"/>
        </w:rPr>
      </w:pPr>
      <w:r w:rsidRPr="00FC4090">
        <w:rPr>
          <w:rFonts w:ascii="Times New Roman" w:hAnsi="Times New Roman" w:cs="Times New Roman"/>
          <w:sz w:val="28"/>
          <w:szCs w:val="28"/>
        </w:rPr>
        <w:t xml:space="preserve">ППО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90">
        <w:rPr>
          <w:rFonts w:ascii="Times New Roman" w:hAnsi="Times New Roman" w:cs="Times New Roman"/>
          <w:sz w:val="28"/>
          <w:szCs w:val="28"/>
        </w:rPr>
        <w:t>СОШ,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50AC" w:rsidRPr="00FC4090">
        <w:rPr>
          <w:rFonts w:ascii="Times New Roman" w:hAnsi="Times New Roman" w:cs="Times New Roman"/>
          <w:sz w:val="28"/>
          <w:szCs w:val="28"/>
        </w:rPr>
        <w:t xml:space="preserve">ППО МБОУ Чертковская СОШ №1, ППО МБОУ Чертковская СОШ №2, </w:t>
      </w:r>
      <w:r w:rsidRPr="00FC4090">
        <w:rPr>
          <w:rFonts w:ascii="Times New Roman" w:hAnsi="Times New Roman" w:cs="Times New Roman"/>
          <w:sz w:val="28"/>
          <w:szCs w:val="28"/>
        </w:rPr>
        <w:t xml:space="preserve">ППО МБОУ Чертковская СОШ №3, </w:t>
      </w:r>
      <w:r w:rsidR="002050AC" w:rsidRPr="00FC4090">
        <w:rPr>
          <w:rFonts w:ascii="Times New Roman" w:hAnsi="Times New Roman" w:cs="Times New Roman"/>
          <w:sz w:val="28"/>
          <w:szCs w:val="28"/>
        </w:rPr>
        <w:t xml:space="preserve">ППО МБОУ </w:t>
      </w:r>
      <w:proofErr w:type="spellStart"/>
      <w:r w:rsidR="002050AC" w:rsidRPr="00FC4090">
        <w:rPr>
          <w:rFonts w:ascii="Times New Roman" w:hAnsi="Times New Roman" w:cs="Times New Roman"/>
          <w:sz w:val="28"/>
          <w:szCs w:val="28"/>
        </w:rPr>
        <w:t>Греков</w:t>
      </w:r>
      <w:proofErr w:type="gramStart"/>
      <w:r w:rsidR="002050AC" w:rsidRPr="00FC409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050AC" w:rsidRPr="00FC409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050AC" w:rsidRPr="00FC40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50AC" w:rsidRPr="00FC4090">
        <w:rPr>
          <w:rFonts w:ascii="Times New Roman" w:hAnsi="Times New Roman" w:cs="Times New Roman"/>
          <w:sz w:val="28"/>
          <w:szCs w:val="28"/>
        </w:rPr>
        <w:lastRenderedPageBreak/>
        <w:t>Степановская</w:t>
      </w:r>
      <w:proofErr w:type="spellEnd"/>
      <w:r w:rsidR="002050AC" w:rsidRPr="00FC4090">
        <w:rPr>
          <w:rFonts w:ascii="Times New Roman" w:hAnsi="Times New Roman" w:cs="Times New Roman"/>
          <w:sz w:val="28"/>
          <w:szCs w:val="28"/>
        </w:rPr>
        <w:t xml:space="preserve"> СОШ,  ППО МБОУ </w:t>
      </w:r>
      <w:proofErr w:type="spellStart"/>
      <w:r w:rsidR="002050AC" w:rsidRPr="00FC4090">
        <w:rPr>
          <w:rFonts w:ascii="Times New Roman" w:hAnsi="Times New Roman" w:cs="Times New Roman"/>
          <w:sz w:val="28"/>
          <w:szCs w:val="28"/>
        </w:rPr>
        <w:t>Сохрановская</w:t>
      </w:r>
      <w:proofErr w:type="spellEnd"/>
      <w:r w:rsidR="002050AC" w:rsidRPr="00FC4090">
        <w:rPr>
          <w:rFonts w:ascii="Times New Roman" w:hAnsi="Times New Roman" w:cs="Times New Roman"/>
          <w:sz w:val="28"/>
          <w:szCs w:val="28"/>
        </w:rPr>
        <w:t xml:space="preserve"> СОШ,  ППО МБОУ </w:t>
      </w:r>
      <w:proofErr w:type="spellStart"/>
      <w:r w:rsidR="002050AC" w:rsidRPr="00FC4090">
        <w:rPr>
          <w:rFonts w:ascii="Times New Roman" w:hAnsi="Times New Roman" w:cs="Times New Roman"/>
          <w:sz w:val="28"/>
          <w:szCs w:val="28"/>
        </w:rPr>
        <w:t>Шептуховская</w:t>
      </w:r>
      <w:proofErr w:type="spellEnd"/>
      <w:r w:rsidR="002050AC" w:rsidRPr="00FC4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СОШ, </w:t>
      </w:r>
      <w:r w:rsidR="002050AC" w:rsidRPr="00FC4090">
        <w:rPr>
          <w:rFonts w:ascii="Times New Roman" w:hAnsi="Times New Roman" w:cs="Times New Roman"/>
          <w:sz w:val="28"/>
          <w:szCs w:val="28"/>
        </w:rPr>
        <w:t>ППО  МБОУ Павловская ООШ</w:t>
      </w:r>
      <w:r w:rsidR="00996310" w:rsidRPr="00FC4090">
        <w:rPr>
          <w:rFonts w:ascii="Times New Roman" w:hAnsi="Times New Roman" w:cs="Times New Roman"/>
          <w:sz w:val="28"/>
          <w:szCs w:val="28"/>
        </w:rPr>
        <w:t>,</w:t>
      </w:r>
      <w:r w:rsidRPr="00FC4090">
        <w:rPr>
          <w:rFonts w:ascii="Times New Roman" w:hAnsi="Times New Roman" w:cs="Times New Roman"/>
          <w:sz w:val="28"/>
          <w:szCs w:val="28"/>
        </w:rPr>
        <w:t xml:space="preserve"> ППО МБДОУ ДЮСШ, ППО МБДОУ </w:t>
      </w:r>
      <w:proofErr w:type="spellStart"/>
      <w:r w:rsidRPr="00FC4090">
        <w:rPr>
          <w:rFonts w:ascii="Times New Roman" w:hAnsi="Times New Roman" w:cs="Times New Roman"/>
          <w:sz w:val="28"/>
          <w:szCs w:val="28"/>
        </w:rPr>
        <w:t>Чертковский</w:t>
      </w:r>
      <w:proofErr w:type="spellEnd"/>
      <w:r w:rsidRPr="00FC4090">
        <w:rPr>
          <w:rFonts w:ascii="Times New Roman" w:hAnsi="Times New Roman" w:cs="Times New Roman"/>
          <w:sz w:val="28"/>
          <w:szCs w:val="28"/>
        </w:rPr>
        <w:t xml:space="preserve"> детский сад № 2, </w:t>
      </w:r>
      <w:proofErr w:type="spellStart"/>
      <w:r w:rsidR="00135973">
        <w:rPr>
          <w:rFonts w:ascii="Times New Roman" w:hAnsi="Times New Roman" w:cs="Times New Roman"/>
          <w:sz w:val="28"/>
          <w:szCs w:val="28"/>
        </w:rPr>
        <w:t>Чертковский</w:t>
      </w:r>
      <w:proofErr w:type="spellEnd"/>
      <w:r w:rsidR="00135973">
        <w:rPr>
          <w:rFonts w:ascii="Times New Roman" w:hAnsi="Times New Roman" w:cs="Times New Roman"/>
          <w:sz w:val="28"/>
          <w:szCs w:val="28"/>
        </w:rPr>
        <w:t xml:space="preserve"> детский сад № 3,</w:t>
      </w:r>
      <w:r w:rsidRPr="00FC4090">
        <w:rPr>
          <w:rFonts w:ascii="Times New Roman" w:hAnsi="Times New Roman" w:cs="Times New Roman"/>
          <w:sz w:val="28"/>
          <w:szCs w:val="28"/>
        </w:rPr>
        <w:t xml:space="preserve">ППО МБДОУ </w:t>
      </w:r>
      <w:proofErr w:type="spellStart"/>
      <w:r w:rsidRPr="00FC4090">
        <w:rPr>
          <w:rFonts w:ascii="Times New Roman" w:hAnsi="Times New Roman" w:cs="Times New Roman"/>
          <w:sz w:val="28"/>
          <w:szCs w:val="28"/>
        </w:rPr>
        <w:t>Марьяновский</w:t>
      </w:r>
      <w:proofErr w:type="spellEnd"/>
      <w:r w:rsidRPr="00FC4090">
        <w:rPr>
          <w:rFonts w:ascii="Times New Roman" w:hAnsi="Times New Roman" w:cs="Times New Roman"/>
          <w:sz w:val="28"/>
          <w:szCs w:val="28"/>
        </w:rPr>
        <w:t xml:space="preserve"> детский сад, </w:t>
      </w:r>
      <w:r w:rsidR="00135973">
        <w:rPr>
          <w:rFonts w:ascii="Times New Roman" w:hAnsi="Times New Roman" w:cs="Times New Roman"/>
          <w:sz w:val="28"/>
          <w:szCs w:val="28"/>
        </w:rPr>
        <w:t>ППО МБДОУ М- Александровский детский сад.</w:t>
      </w:r>
      <w:r w:rsidR="00CC03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50AC" w:rsidRDefault="00050AB7" w:rsidP="002050AC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050AB7" w:rsidRDefault="001E5EE5" w:rsidP="001E5EE5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2472055" cy="1623695"/>
            <wp:effectExtent l="0" t="0" r="4445" b="0"/>
            <wp:wrapThrough wrapText="bothSides">
              <wp:wrapPolygon edited="0">
                <wp:start x="8323" y="0"/>
                <wp:lineTo x="6825" y="507"/>
                <wp:lineTo x="1997" y="3548"/>
                <wp:lineTo x="1165" y="5829"/>
                <wp:lineTo x="166" y="8110"/>
                <wp:lineTo x="0" y="9123"/>
                <wp:lineTo x="0" y="12418"/>
                <wp:lineTo x="1665" y="16979"/>
                <wp:lineTo x="5992" y="20527"/>
                <wp:lineTo x="6658" y="20781"/>
                <wp:lineTo x="8988" y="21287"/>
                <wp:lineTo x="9488" y="21287"/>
                <wp:lineTo x="11985" y="21287"/>
                <wp:lineTo x="12650" y="21287"/>
                <wp:lineTo x="15480" y="20527"/>
                <wp:lineTo x="19808" y="16979"/>
                <wp:lineTo x="21472" y="12418"/>
                <wp:lineTo x="21472" y="9630"/>
                <wp:lineTo x="21306" y="8363"/>
                <wp:lineTo x="19475" y="3548"/>
                <wp:lineTo x="14814" y="507"/>
                <wp:lineTo x="13150" y="0"/>
                <wp:lineTo x="8323" y="0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623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AB7">
        <w:rPr>
          <w:rFonts w:ascii="Times New Roman" w:hAnsi="Times New Roman"/>
          <w:b/>
          <w:sz w:val="28"/>
          <w:szCs w:val="28"/>
        </w:rPr>
        <w:t xml:space="preserve">  </w:t>
      </w:r>
    </w:p>
    <w:p w:rsidR="001E5EE5" w:rsidRPr="00CB7C12" w:rsidRDefault="00050AB7" w:rsidP="001E5EE5">
      <w:pPr>
        <w:spacing w:line="240" w:lineRule="atLeast"/>
        <w:jc w:val="both"/>
        <w:rPr>
          <w:rFonts w:ascii="Mistral" w:hAnsi="Mistral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050AC" w:rsidRPr="00CB7C12">
        <w:rPr>
          <w:rFonts w:ascii="Mistral" w:hAnsi="Mistral"/>
          <w:b/>
          <w:sz w:val="32"/>
          <w:szCs w:val="32"/>
        </w:rPr>
        <w:t>СОЦИАЛЬНОЕ ПАРТНЕРСТВО.</w:t>
      </w:r>
    </w:p>
    <w:p w:rsidR="002050AC" w:rsidRDefault="002050AC" w:rsidP="002050AC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Самыми важными  принципами социального партнерства являются:</w:t>
      </w:r>
    </w:p>
    <w:p w:rsidR="002050AC" w:rsidRDefault="002050AC" w:rsidP="002050AC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2050AC" w:rsidRDefault="002050AC" w:rsidP="002050AC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равноправие сторон;</w:t>
      </w:r>
    </w:p>
    <w:p w:rsidR="002050AC" w:rsidRDefault="002050AC" w:rsidP="002050AC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2050AC" w:rsidRDefault="002050AC" w:rsidP="002050AC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уважение и учет интересов сторон;</w:t>
      </w:r>
    </w:p>
    <w:p w:rsidR="002050AC" w:rsidRDefault="002050AC" w:rsidP="002050AC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2050AC" w:rsidRDefault="002050AC" w:rsidP="002050AC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заинтересованность сторон в </w:t>
      </w:r>
      <w:r w:rsidR="003B1252">
        <w:rPr>
          <w:rFonts w:ascii="Times New Roman" w:hAnsi="Times New Roman"/>
          <w:sz w:val="28"/>
          <w:szCs w:val="28"/>
        </w:rPr>
        <w:t>участии в договорных отношениях.</w:t>
      </w:r>
    </w:p>
    <w:p w:rsidR="003B1252" w:rsidRDefault="003B1252" w:rsidP="003B12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приоритетных направлений деятельности Чертковской районной организации Профсоюза является организация коллективно-договорного регулирования социально-трудовых отношений, что способствует повышению уровня защиты прав работников образовательных организаций, развитию социального партнёрства. Приоритетные направления колдоговорной компании:</w:t>
      </w:r>
    </w:p>
    <w:p w:rsidR="003B1252" w:rsidRDefault="003B1252" w:rsidP="003B12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-повышение эффективности механизмов взаимодействия социальных партнеров.</w:t>
      </w:r>
    </w:p>
    <w:p w:rsidR="003B1252" w:rsidRDefault="003B1252" w:rsidP="003B12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-сохранение действующих социальных льгот и гарантий для работников отрасли.</w:t>
      </w:r>
    </w:p>
    <w:p w:rsidR="003B1252" w:rsidRDefault="003B1252" w:rsidP="003B12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соблюдением трудового законодательства, защита и отстаивание интересов педагогических работников на всех уровнях власти.</w:t>
      </w:r>
    </w:p>
    <w:p w:rsidR="003B1252" w:rsidRDefault="003B1252" w:rsidP="003B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Экспертизу на соответствие действующему трудовому законодательству в 2022году прошли 11  коллективных договоров. Процедура работы над заключением договора разослана во все первичные профсоюзные организации.</w:t>
      </w:r>
    </w:p>
    <w:p w:rsidR="003B1252" w:rsidRDefault="003B1252" w:rsidP="003B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положений коллективных договоров в ОУ соответствуют действующему федеральному законодательству, трехстороннему отраслевому соглашению, заключенному на региональном уровне и ориентированы на обеспечение трудовых прав работников образования.</w:t>
      </w:r>
    </w:p>
    <w:p w:rsidR="003B1252" w:rsidRDefault="003B1252" w:rsidP="003B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Макеты коллективных договоров были разосланы во все ОУ.</w:t>
      </w:r>
    </w:p>
    <w:p w:rsidR="00AF00C7" w:rsidRDefault="003B1252" w:rsidP="003B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ошибки (с замечаниями Минтруда), изменения доведены до всех организаций.  </w:t>
      </w:r>
    </w:p>
    <w:p w:rsidR="003B1252" w:rsidRDefault="003B1252" w:rsidP="003B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первый год активно работает рубрика «Ликбез» на сайте районной профсоюзной организации, где можно получить ответы по правовым вопросам.</w:t>
      </w:r>
    </w:p>
    <w:p w:rsidR="003B1252" w:rsidRDefault="003B1252" w:rsidP="003B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развития социального партнерства в сфере труда и коллективно-</w:t>
      </w:r>
      <w:r>
        <w:rPr>
          <w:rFonts w:ascii="Times New Roman" w:hAnsi="Times New Roman" w:cs="Times New Roman"/>
          <w:sz w:val="28"/>
          <w:szCs w:val="28"/>
        </w:rPr>
        <w:t>договорных отношений в профсоюзных организациях  проводится ежегодный районный смотр-конкурс «Учитель года», и профсоюз принимает активное участие в его организации и проведении.</w:t>
      </w:r>
    </w:p>
    <w:p w:rsidR="003B1252" w:rsidRDefault="00DB1449" w:rsidP="003B12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072EAFE" wp14:editId="03ADF6C2">
            <wp:simplePos x="0" y="0"/>
            <wp:positionH relativeFrom="column">
              <wp:posOffset>4911090</wp:posOffset>
            </wp:positionH>
            <wp:positionV relativeFrom="paragraph">
              <wp:posOffset>94615</wp:posOffset>
            </wp:positionV>
            <wp:extent cx="1652905" cy="1689735"/>
            <wp:effectExtent l="133350" t="114300" r="137795" b="158115"/>
            <wp:wrapThrough wrapText="bothSides">
              <wp:wrapPolygon edited="0">
                <wp:start x="-996" y="-1461"/>
                <wp:lineTo x="-1743" y="-974"/>
                <wp:lineTo x="-1743" y="21430"/>
                <wp:lineTo x="-1245" y="23378"/>
                <wp:lineTo x="22903" y="23378"/>
                <wp:lineTo x="23152" y="2922"/>
                <wp:lineTo x="22405" y="-731"/>
                <wp:lineTo x="22405" y="-1461"/>
                <wp:lineTo x="-996" y="-1461"/>
              </wp:wrapPolygon>
            </wp:wrapThrough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8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90">
        <w:rPr>
          <w:noProof/>
          <w:lang w:eastAsia="ru-RU"/>
        </w:rPr>
        <w:drawing>
          <wp:inline distT="0" distB="0" distL="0" distR="0" wp14:anchorId="0C8F28CA" wp14:editId="6B1C850D">
            <wp:extent cx="2040941" cy="1609344"/>
            <wp:effectExtent l="133350" t="95250" r="149860" b="162560"/>
            <wp:docPr id="24" name="Рисунок 24" descr="D:\архив 2022\Учитель года 2022\IMG_8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D:\архив 2022\Учитель года 2022\IMG_81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39" cy="1609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4090">
        <w:rPr>
          <w:rFonts w:ascii="Times New Roman" w:hAnsi="Times New Roman" w:cs="Times New Roman"/>
          <w:sz w:val="28"/>
          <w:szCs w:val="28"/>
        </w:rPr>
        <w:t xml:space="preserve">      </w:t>
      </w:r>
      <w:r w:rsidR="00FC4090">
        <w:rPr>
          <w:noProof/>
          <w:lang w:eastAsia="ru-RU"/>
        </w:rPr>
        <w:drawing>
          <wp:inline distT="0" distB="0" distL="0" distR="0" wp14:anchorId="4029425A" wp14:editId="09E34FA4">
            <wp:extent cx="1502781" cy="1667865"/>
            <wp:effectExtent l="133350" t="95250" r="135890" b="16129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110" cy="1670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409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050AC" w:rsidRDefault="002050AC" w:rsidP="002050AC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2050AC" w:rsidRDefault="002050AC" w:rsidP="002050AC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E5EE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2540</wp:posOffset>
            </wp:positionV>
            <wp:extent cx="2435860" cy="1543050"/>
            <wp:effectExtent l="0" t="0" r="2540" b="0"/>
            <wp:wrapThrough wrapText="bothSides">
              <wp:wrapPolygon edited="0">
                <wp:start x="8108" y="0"/>
                <wp:lineTo x="6419" y="800"/>
                <wp:lineTo x="1858" y="3733"/>
                <wp:lineTo x="845" y="6667"/>
                <wp:lineTo x="0" y="8533"/>
                <wp:lineTo x="0" y="10933"/>
                <wp:lineTo x="169" y="13067"/>
                <wp:lineTo x="2027" y="17333"/>
                <wp:lineTo x="2196" y="18133"/>
                <wp:lineTo x="7771" y="21333"/>
                <wp:lineTo x="9291" y="21333"/>
                <wp:lineTo x="12163" y="21333"/>
                <wp:lineTo x="13683" y="21333"/>
                <wp:lineTo x="19258" y="18133"/>
                <wp:lineTo x="19426" y="17333"/>
                <wp:lineTo x="21285" y="13067"/>
                <wp:lineTo x="21454" y="10933"/>
                <wp:lineTo x="21454" y="8533"/>
                <wp:lineTo x="20609" y="6667"/>
                <wp:lineTo x="19764" y="3733"/>
                <wp:lineTo x="15203" y="800"/>
                <wp:lineTo x="13345" y="0"/>
                <wp:lineTo x="8108" y="0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43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B1449">
        <w:rPr>
          <w:rFonts w:ascii="Mistral" w:hAnsi="Mistral"/>
          <w:b/>
          <w:sz w:val="28"/>
          <w:szCs w:val="28"/>
        </w:rPr>
        <w:t xml:space="preserve">  </w:t>
      </w:r>
      <w:r w:rsidRPr="00CB7C12">
        <w:rPr>
          <w:rFonts w:ascii="Mistral" w:hAnsi="Mistral"/>
          <w:b/>
          <w:sz w:val="28"/>
          <w:szCs w:val="28"/>
        </w:rPr>
        <w:t xml:space="preserve"> </w:t>
      </w:r>
      <w:r w:rsidRPr="00CB7C12">
        <w:rPr>
          <w:rFonts w:ascii="Mistral" w:hAnsi="Mistral"/>
          <w:b/>
          <w:sz w:val="32"/>
          <w:szCs w:val="32"/>
        </w:rPr>
        <w:t>ПРАВОЗАЩИТНАЯ РАБОТА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050AC" w:rsidRDefault="002050AC" w:rsidP="002050AC">
      <w:pPr>
        <w:spacing w:after="240"/>
        <w:ind w:firstLine="30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Профсоюза на современном этапе является развитие социального диалога для разрешения социально-трудовых отношений  как элемента демократического, социального государства. Нынешняя правовая база закрепляет структуру социального партнерства. Если не углубляться в детали, то она подразумевает непременное достижение согласия между партнерами в лице государства, работодателя и профсоюза. </w:t>
      </w:r>
    </w:p>
    <w:p w:rsidR="003B1252" w:rsidRDefault="003B1252" w:rsidP="003B12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проводилась в соответствии с планом,  который  был  утвержден на заседании РС профсоюза. </w:t>
      </w:r>
    </w:p>
    <w:p w:rsidR="003B1252" w:rsidRDefault="003B1252" w:rsidP="003B12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правовой работы:</w:t>
      </w:r>
    </w:p>
    <w:p w:rsidR="003B1252" w:rsidRDefault="003B1252" w:rsidP="003B1252">
      <w:pPr>
        <w:pStyle w:val="a7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профсоюзного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трудового законодательства;</w:t>
      </w:r>
    </w:p>
    <w:p w:rsidR="003B1252" w:rsidRDefault="003B1252" w:rsidP="003B1252">
      <w:pPr>
        <w:pStyle w:val="a7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защита социально-трудовых и профессиональных интересов работников образования;</w:t>
      </w:r>
    </w:p>
    <w:p w:rsidR="003B1252" w:rsidRDefault="003B1252" w:rsidP="003B1252">
      <w:pPr>
        <w:pStyle w:val="a7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оказание бесплатной юридической помощи по вопросам законодательства и консультирование членов профсоюза;</w:t>
      </w:r>
    </w:p>
    <w:p w:rsidR="003B1252" w:rsidRDefault="003B1252" w:rsidP="003B1252">
      <w:pPr>
        <w:pStyle w:val="a7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информационно - методическая работа по правовым вопросам.</w:t>
      </w:r>
    </w:p>
    <w:p w:rsidR="003B1252" w:rsidRDefault="003B1252" w:rsidP="003B12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проводимая работа была направлена на соблюдение трудового законодательства в отношении работников образовательных учреждений.</w:t>
      </w:r>
    </w:p>
    <w:p w:rsidR="003B1252" w:rsidRDefault="003B1252" w:rsidP="003B125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организации правозащитной работы рассматривались на заседаниях Президиума РС профсоюза (№№протоколов 47, 49, 60, 61, 63).</w:t>
      </w:r>
    </w:p>
    <w:p w:rsidR="003B1252" w:rsidRDefault="003B1252" w:rsidP="003B1252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странице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«Ликбез»  регулярно размещались материалы, повышающие правовую компетентность каждого члена профсоюза. Открыты новые рубрики «Персона»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рассказывающие о лучших председателях, членах профсоюза и руководителях ОУ. Газета «Вести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Чертковские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  раз печатала материал об общественных профсоюзных активистах (№№17, 20, 25).</w:t>
      </w:r>
    </w:p>
    <w:p w:rsidR="003B1252" w:rsidRDefault="003B1252" w:rsidP="003B12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Бюллетень «Кредо»  освещал различную информацию по правовым вопросам (№№2,3 8, 9, 12).</w:t>
      </w:r>
    </w:p>
    <w:p w:rsidR="003B1252" w:rsidRDefault="003B1252" w:rsidP="003B12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образовательными организациями налажен электронный документооборот, благодаря которому правовая и иная информация,  своевременно доводится до структурных звеньев районной  организации.</w:t>
      </w:r>
    </w:p>
    <w:p w:rsidR="003B1252" w:rsidRDefault="003B1252" w:rsidP="003B1252">
      <w:pPr>
        <w:pStyle w:val="a7"/>
        <w:shd w:val="clear" w:color="auto" w:fill="FFFFFF"/>
        <w:spacing w:before="264" w:after="264"/>
        <w:rPr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планом работы  Чертковской районной профсоюзной организации образования, постановления Президиума РС от 04.11.2022 года №62  и в целях изучения состояния делопроизводства в первичных профсоюзных организациях  была проведена районная тематическая профсоюзная  по теме:</w:t>
      </w:r>
      <w:r>
        <w:rPr>
          <w:sz w:val="28"/>
          <w:szCs w:val="28"/>
        </w:rPr>
        <w:t xml:space="preserve"> «Делопроизводство ППО». </w:t>
      </w:r>
    </w:p>
    <w:p w:rsidR="00B155CC" w:rsidRDefault="00B155CC" w:rsidP="00B155CC">
      <w:pPr>
        <w:pStyle w:val="a7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Всего проверено – 5 организаций, в том числе 3 школ, 1 детский сад, 1 организация </w:t>
      </w:r>
      <w:hyperlink r:id="rId14" w:tooltip="Дополнительное образование" w:history="1">
        <w:r w:rsidRPr="00B155CC">
          <w:rPr>
            <w:rStyle w:val="a6"/>
            <w:color w:val="auto"/>
            <w:sz w:val="28"/>
            <w:szCs w:val="28"/>
            <w:u w:val="none"/>
          </w:rPr>
          <w:t>дополнительного образования</w:t>
        </w:r>
      </w:hyperlink>
      <w:r w:rsidRPr="00B155CC">
        <w:rPr>
          <w:sz w:val="28"/>
          <w:szCs w:val="28"/>
        </w:rPr>
        <w:t>.</w:t>
      </w:r>
      <w:r>
        <w:rPr>
          <w:sz w:val="28"/>
          <w:szCs w:val="28"/>
        </w:rPr>
        <w:t xml:space="preserve"> Организация делопроизводства, правильное составление служебных документов являются не только необходимой, но и неотъемлемой частью повышения эффективности работы профсоюзной организации. Несмотря на то, что профсоюзные организации демократично подходят в процессе подготовки заседаний коллегиальных профсоюзных органов к оформлению профсоюзных документов, ответственность за качество принимаемых постановлений, составление и хранение документов лежит на председателях профсоюзных организаций. Как показывает практика, от грамотно составленного профсоюзного документа, правильной организации документооборота в значительной степени зависит оперативность и эффективность всей организационной работы профсоюзных органов. По итогам были поощрены Председатели  ППО </w:t>
      </w:r>
      <w:proofErr w:type="gramStart"/>
      <w:r>
        <w:rPr>
          <w:sz w:val="28"/>
          <w:szCs w:val="28"/>
        </w:rPr>
        <w:t>Павловская</w:t>
      </w:r>
      <w:proofErr w:type="gramEnd"/>
      <w:r>
        <w:rPr>
          <w:sz w:val="28"/>
          <w:szCs w:val="28"/>
        </w:rPr>
        <w:t xml:space="preserve"> ООШ и </w:t>
      </w:r>
      <w:proofErr w:type="spellStart"/>
      <w:r>
        <w:rPr>
          <w:sz w:val="28"/>
          <w:szCs w:val="28"/>
        </w:rPr>
        <w:t>Сохрановская</w:t>
      </w:r>
      <w:proofErr w:type="spellEnd"/>
      <w:r>
        <w:rPr>
          <w:sz w:val="28"/>
          <w:szCs w:val="28"/>
        </w:rPr>
        <w:t xml:space="preserve"> СОШ.</w:t>
      </w:r>
    </w:p>
    <w:p w:rsidR="00B155CC" w:rsidRDefault="00B155CC" w:rsidP="00B155CC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проведенной проверки доведены до сведения  проверяемых ППО и всех остальных первичных организаций.</w:t>
      </w:r>
    </w:p>
    <w:p w:rsidR="00B155CC" w:rsidRDefault="00B155CC" w:rsidP="00B155CC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Президиумом РС для председателей ППО проведено 2 семинара: «Об организационно - уставно деятельности ППО» и  «Устав - основной документ Профсоюза».</w:t>
      </w:r>
    </w:p>
    <w:p w:rsidR="003B1252" w:rsidRDefault="003B1252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FC4090" w:rsidRDefault="00FC4090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FC4090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2D5E2DE" wp14:editId="526D3CC2">
            <wp:simplePos x="0" y="0"/>
            <wp:positionH relativeFrom="column">
              <wp:posOffset>3653155</wp:posOffset>
            </wp:positionH>
            <wp:positionV relativeFrom="paragraph">
              <wp:posOffset>142240</wp:posOffset>
            </wp:positionV>
            <wp:extent cx="2682240" cy="1938020"/>
            <wp:effectExtent l="133350" t="114300" r="156210" b="157480"/>
            <wp:wrapThrough wrapText="bothSides">
              <wp:wrapPolygon edited="0">
                <wp:start x="-614" y="-1274"/>
                <wp:lineTo x="-1074" y="-849"/>
                <wp:lineTo x="-1074" y="21444"/>
                <wp:lineTo x="-767" y="23143"/>
                <wp:lineTo x="22551" y="23143"/>
                <wp:lineTo x="22705" y="2548"/>
                <wp:lineTo x="22244" y="-637"/>
                <wp:lineTo x="22244" y="-1274"/>
                <wp:lineTo x="-614" y="-1274"/>
              </wp:wrapPolygon>
            </wp:wrapThrough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93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A03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DFB0208" wp14:editId="5189E9A9">
            <wp:simplePos x="0" y="0"/>
            <wp:positionH relativeFrom="column">
              <wp:posOffset>186055</wp:posOffset>
            </wp:positionH>
            <wp:positionV relativeFrom="paragraph">
              <wp:posOffset>142240</wp:posOffset>
            </wp:positionV>
            <wp:extent cx="2821305" cy="2011680"/>
            <wp:effectExtent l="133350" t="114300" r="150495" b="160020"/>
            <wp:wrapThrough wrapText="bothSides">
              <wp:wrapPolygon edited="0">
                <wp:start x="-583" y="-1227"/>
                <wp:lineTo x="-1021" y="-818"/>
                <wp:lineTo x="-1021" y="22295"/>
                <wp:lineTo x="-729" y="23114"/>
                <wp:lineTo x="22315" y="23114"/>
                <wp:lineTo x="22606" y="22091"/>
                <wp:lineTo x="22606" y="2455"/>
                <wp:lineTo x="22315" y="-614"/>
                <wp:lineTo x="22315" y="-1227"/>
                <wp:lineTo x="-583" y="-1227"/>
              </wp:wrapPolygon>
            </wp:wrapThrough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01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90">
        <w:rPr>
          <w:color w:val="000000"/>
          <w:sz w:val="28"/>
          <w:szCs w:val="28"/>
        </w:rPr>
        <w:t xml:space="preserve">       </w:t>
      </w:r>
    </w:p>
    <w:p w:rsidR="00FC4090" w:rsidRDefault="00FC4090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B1449" w:rsidRDefault="00DB1449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3B1252" w:rsidRDefault="00DB1449" w:rsidP="00DB1449">
      <w:pPr>
        <w:pStyle w:val="a7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П</w:t>
      </w:r>
      <w:r w:rsidR="00AF00C7">
        <w:rPr>
          <w:color w:val="000000"/>
          <w:sz w:val="28"/>
          <w:szCs w:val="28"/>
        </w:rPr>
        <w:t>ПО участвовали в первомайской  В</w:t>
      </w:r>
      <w:r>
        <w:rPr>
          <w:color w:val="000000"/>
          <w:sz w:val="28"/>
          <w:szCs w:val="28"/>
        </w:rPr>
        <w:t xml:space="preserve">сероссийской акции </w:t>
      </w:r>
      <w:r w:rsidR="003B1252">
        <w:rPr>
          <w:color w:val="000000"/>
          <w:sz w:val="28"/>
          <w:szCs w:val="28"/>
        </w:rPr>
        <w:t xml:space="preserve"> «За достойный труд!» (были выпущены листовки, проводились </w:t>
      </w:r>
      <w:proofErr w:type="spellStart"/>
      <w:r w:rsidR="003B1252">
        <w:rPr>
          <w:color w:val="000000"/>
          <w:sz w:val="28"/>
          <w:szCs w:val="28"/>
        </w:rPr>
        <w:t>флешмобы</w:t>
      </w:r>
      <w:proofErr w:type="spellEnd"/>
      <w:r w:rsidR="003B1252">
        <w:rPr>
          <w:color w:val="000000"/>
          <w:sz w:val="28"/>
          <w:szCs w:val="28"/>
        </w:rPr>
        <w:t xml:space="preserve">). </w:t>
      </w:r>
    </w:p>
    <w:p w:rsidR="00FC4090" w:rsidRDefault="00FC4090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FC4090" w:rsidRDefault="00FC4090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E55E72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3BA75FD" wp14:editId="734D2B0C">
            <wp:simplePos x="0" y="0"/>
            <wp:positionH relativeFrom="column">
              <wp:posOffset>3813810</wp:posOffset>
            </wp:positionH>
            <wp:positionV relativeFrom="paragraph">
              <wp:posOffset>509905</wp:posOffset>
            </wp:positionV>
            <wp:extent cx="2674620" cy="1835785"/>
            <wp:effectExtent l="133350" t="114300" r="144780" b="164465"/>
            <wp:wrapThrough wrapText="bothSides">
              <wp:wrapPolygon edited="0">
                <wp:start x="-615" y="-1345"/>
                <wp:lineTo x="-1077" y="-897"/>
                <wp:lineTo x="-923" y="23311"/>
                <wp:lineTo x="22462" y="23311"/>
                <wp:lineTo x="22615" y="2690"/>
                <wp:lineTo x="22154" y="-672"/>
                <wp:lineTo x="22154" y="-1345"/>
                <wp:lineTo x="-615" y="-1345"/>
              </wp:wrapPolygon>
            </wp:wrapThrough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835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E72">
        <w:rPr>
          <w:noProof/>
          <w:lang w:eastAsia="ru-RU"/>
        </w:rPr>
        <w:drawing>
          <wp:inline distT="0" distB="0" distL="0" distR="0" wp14:anchorId="61D66897" wp14:editId="797741CB">
            <wp:extent cx="2062886" cy="2231136"/>
            <wp:effectExtent l="133350" t="114300" r="147320" b="16954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34" cy="2230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5E72">
        <w:rPr>
          <w:color w:val="000000"/>
          <w:sz w:val="28"/>
          <w:szCs w:val="28"/>
        </w:rPr>
        <w:t xml:space="preserve"> </w:t>
      </w:r>
      <w:r w:rsidR="00FC4090">
        <w:rPr>
          <w:color w:val="000000"/>
          <w:sz w:val="28"/>
          <w:szCs w:val="28"/>
        </w:rPr>
        <w:t xml:space="preserve">                                  </w:t>
      </w:r>
      <w:r w:rsidR="00E55E72">
        <w:rPr>
          <w:color w:val="000000"/>
          <w:sz w:val="28"/>
          <w:szCs w:val="28"/>
        </w:rPr>
        <w:t xml:space="preserve"> </w:t>
      </w:r>
    </w:p>
    <w:p w:rsidR="00E55E72" w:rsidRDefault="00E55E72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E55E72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E0A823" wp14:editId="059F10F9">
            <wp:simplePos x="0" y="0"/>
            <wp:positionH relativeFrom="column">
              <wp:posOffset>448945</wp:posOffset>
            </wp:positionH>
            <wp:positionV relativeFrom="paragraph">
              <wp:posOffset>196215</wp:posOffset>
            </wp:positionV>
            <wp:extent cx="2113915" cy="1748155"/>
            <wp:effectExtent l="133350" t="114300" r="153035" b="156845"/>
            <wp:wrapThrough wrapText="bothSides">
              <wp:wrapPolygon edited="0">
                <wp:start x="-389" y="-1412"/>
                <wp:lineTo x="-1363" y="-942"/>
                <wp:lineTo x="-1363" y="21420"/>
                <wp:lineTo x="-973" y="23303"/>
                <wp:lineTo x="22580" y="23303"/>
                <wp:lineTo x="22969" y="21655"/>
                <wp:lineTo x="22969" y="2825"/>
                <wp:lineTo x="22190" y="-706"/>
                <wp:lineTo x="22190" y="-1412"/>
                <wp:lineTo x="-389" y="-1412"/>
              </wp:wrapPolygon>
            </wp:wrapThrough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748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F0C5D31" wp14:editId="685FDE51">
            <wp:simplePos x="0" y="0"/>
            <wp:positionH relativeFrom="column">
              <wp:posOffset>3616325</wp:posOffset>
            </wp:positionH>
            <wp:positionV relativeFrom="paragraph">
              <wp:posOffset>-1270</wp:posOffset>
            </wp:positionV>
            <wp:extent cx="2808605" cy="1945640"/>
            <wp:effectExtent l="133350" t="114300" r="144145" b="168910"/>
            <wp:wrapThrough wrapText="bothSides">
              <wp:wrapPolygon edited="0">
                <wp:start x="-440" y="-1269"/>
                <wp:lineTo x="-1026" y="-846"/>
                <wp:lineTo x="-1026" y="21572"/>
                <wp:lineTo x="-733" y="23264"/>
                <wp:lineTo x="22269" y="23264"/>
                <wp:lineTo x="22269" y="22841"/>
                <wp:lineTo x="22562" y="19668"/>
                <wp:lineTo x="22562" y="2538"/>
                <wp:lineTo x="22123" y="-634"/>
                <wp:lineTo x="22123" y="-1269"/>
                <wp:lineTo x="-440" y="-1269"/>
              </wp:wrapPolygon>
            </wp:wrapThrough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94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E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</w:t>
      </w:r>
      <w:r w:rsidR="00E55E72">
        <w:rPr>
          <w:color w:val="000000"/>
          <w:sz w:val="28"/>
          <w:szCs w:val="28"/>
        </w:rPr>
        <w:t xml:space="preserve"> </w:t>
      </w:r>
    </w:p>
    <w:p w:rsidR="008E3A57" w:rsidRDefault="008E3A57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8E3A57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C2C3CB1" wp14:editId="282133DC">
            <wp:simplePos x="0" y="0"/>
            <wp:positionH relativeFrom="column">
              <wp:posOffset>4033520</wp:posOffset>
            </wp:positionH>
            <wp:positionV relativeFrom="paragraph">
              <wp:posOffset>118110</wp:posOffset>
            </wp:positionV>
            <wp:extent cx="2684145" cy="2172335"/>
            <wp:effectExtent l="133350" t="114300" r="154305" b="170815"/>
            <wp:wrapThrough wrapText="bothSides">
              <wp:wrapPolygon edited="0">
                <wp:start x="-613" y="-1137"/>
                <wp:lineTo x="-1073" y="-758"/>
                <wp:lineTo x="-920" y="23109"/>
                <wp:lineTo x="22535" y="23109"/>
                <wp:lineTo x="22688" y="2273"/>
                <wp:lineTo x="22229" y="-568"/>
                <wp:lineTo x="22229" y="-1137"/>
                <wp:lineTo x="-613" y="-1137"/>
              </wp:wrapPolygon>
            </wp:wrapThrough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17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57">
        <w:rPr>
          <w:noProof/>
          <w:lang w:eastAsia="ru-RU"/>
        </w:rPr>
        <w:drawing>
          <wp:inline distT="0" distB="0" distL="0" distR="0" wp14:anchorId="3C1556F2" wp14:editId="19B5528A">
            <wp:extent cx="2894965" cy="2171700"/>
            <wp:effectExtent l="133350" t="114300" r="153035" b="17145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72F45">
        <w:rPr>
          <w:color w:val="000000"/>
          <w:sz w:val="28"/>
          <w:szCs w:val="28"/>
        </w:rPr>
        <w:t xml:space="preserve">  </w:t>
      </w:r>
    </w:p>
    <w:p w:rsidR="003A2B24" w:rsidRDefault="003A2B24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3A2B24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0CCC37B" wp14:editId="3A742392">
            <wp:simplePos x="0" y="0"/>
            <wp:positionH relativeFrom="column">
              <wp:posOffset>448945</wp:posOffset>
            </wp:positionH>
            <wp:positionV relativeFrom="paragraph">
              <wp:posOffset>141605</wp:posOffset>
            </wp:positionV>
            <wp:extent cx="2808605" cy="2084705"/>
            <wp:effectExtent l="133350" t="114300" r="144145" b="163195"/>
            <wp:wrapThrough wrapText="bothSides">
              <wp:wrapPolygon edited="0">
                <wp:start x="-440" y="-1184"/>
                <wp:lineTo x="-1026" y="-790"/>
                <wp:lineTo x="-1026" y="21317"/>
                <wp:lineTo x="-733" y="23094"/>
                <wp:lineTo x="22269" y="23094"/>
                <wp:lineTo x="22562" y="21317"/>
                <wp:lineTo x="22562" y="2369"/>
                <wp:lineTo x="22123" y="-592"/>
                <wp:lineTo x="22123" y="-1184"/>
                <wp:lineTo x="-440" y="-1184"/>
              </wp:wrapPolygon>
            </wp:wrapThrough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084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485625F" wp14:editId="5C1B912E">
            <wp:simplePos x="0" y="0"/>
            <wp:positionH relativeFrom="column">
              <wp:posOffset>3477260</wp:posOffset>
            </wp:positionH>
            <wp:positionV relativeFrom="paragraph">
              <wp:posOffset>90170</wp:posOffset>
            </wp:positionV>
            <wp:extent cx="3070860" cy="2094230"/>
            <wp:effectExtent l="133350" t="114300" r="148590" b="172720"/>
            <wp:wrapThrough wrapText="bothSides">
              <wp:wrapPolygon edited="0">
                <wp:start x="-536" y="-1179"/>
                <wp:lineTo x="-938" y="-786"/>
                <wp:lineTo x="-938" y="21220"/>
                <wp:lineTo x="-536" y="23185"/>
                <wp:lineTo x="22243" y="23185"/>
                <wp:lineTo x="22511" y="21220"/>
                <wp:lineTo x="22511" y="2358"/>
                <wp:lineTo x="22109" y="-589"/>
                <wp:lineTo x="22109" y="-1179"/>
                <wp:lineTo x="-536" y="-1179"/>
              </wp:wrapPolygon>
            </wp:wrapThrough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3E">
        <w:rPr>
          <w:color w:val="000000"/>
          <w:sz w:val="28"/>
          <w:szCs w:val="28"/>
        </w:rPr>
        <w:t xml:space="preserve">    </w:t>
      </w:r>
    </w:p>
    <w:p w:rsidR="00824C3E" w:rsidRDefault="00872F45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F6C23" w:rsidRDefault="00400C81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9F6C23" w:rsidRDefault="009F6C2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F81A03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F81A03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F81A03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F81A03" w:rsidRPr="00D266D6" w:rsidRDefault="00F81A03" w:rsidP="003B1252">
      <w:pPr>
        <w:pStyle w:val="a7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266D6" w:rsidRDefault="003B1252" w:rsidP="00D266D6">
      <w:pPr>
        <w:rPr>
          <w:rFonts w:ascii="Times New Roman" w:hAnsi="Times New Roman" w:cs="Times New Roman"/>
          <w:sz w:val="28"/>
          <w:szCs w:val="28"/>
        </w:rPr>
      </w:pPr>
      <w:r w:rsidRPr="00D266D6">
        <w:rPr>
          <w:rFonts w:ascii="Times New Roman" w:hAnsi="Times New Roman" w:cs="Times New Roman"/>
          <w:color w:val="000000"/>
          <w:sz w:val="28"/>
          <w:szCs w:val="28"/>
        </w:rPr>
        <w:t xml:space="preserve">Провели районный конкурс информационных стендов и поучаствовали </w:t>
      </w:r>
      <w:r w:rsidR="00D266D6" w:rsidRPr="00D266D6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="00D266D6" w:rsidRPr="00D266D6">
        <w:rPr>
          <w:rFonts w:ascii="Times New Roman" w:hAnsi="Times New Roman" w:cs="Times New Roman"/>
          <w:color w:val="000000"/>
          <w:sz w:val="28"/>
          <w:szCs w:val="28"/>
        </w:rPr>
        <w:t>областном</w:t>
      </w:r>
      <w:proofErr w:type="gramEnd"/>
      <w:r w:rsidR="00D266D6" w:rsidRPr="00D266D6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proofErr w:type="gramStart"/>
      <w:r w:rsidR="00D266D6" w:rsidRPr="00D266D6">
        <w:rPr>
          <w:rFonts w:ascii="Times New Roman" w:hAnsi="Times New Roman" w:cs="Times New Roman"/>
          <w:color w:val="000000"/>
          <w:sz w:val="28"/>
          <w:szCs w:val="28"/>
        </w:rPr>
        <w:t>Лучшие</w:t>
      </w:r>
      <w:proofErr w:type="gramEnd"/>
      <w:r w:rsidR="00D266D6" w:rsidRPr="00D266D6">
        <w:rPr>
          <w:rFonts w:ascii="Times New Roman" w:hAnsi="Times New Roman" w:cs="Times New Roman"/>
          <w:color w:val="000000"/>
          <w:sz w:val="28"/>
          <w:szCs w:val="28"/>
        </w:rPr>
        <w:t xml:space="preserve"> награждены (</w:t>
      </w:r>
      <w:r w:rsidR="00D266D6" w:rsidRPr="00D266D6">
        <w:rPr>
          <w:rFonts w:ascii="Times New Roman" w:hAnsi="Times New Roman" w:cs="Times New Roman"/>
          <w:sz w:val="28"/>
          <w:szCs w:val="28"/>
        </w:rPr>
        <w:t xml:space="preserve">ППО </w:t>
      </w:r>
      <w:proofErr w:type="spellStart"/>
      <w:r w:rsidR="00D266D6" w:rsidRPr="00D266D6">
        <w:rPr>
          <w:rFonts w:ascii="Times New Roman" w:hAnsi="Times New Roman" w:cs="Times New Roman"/>
          <w:sz w:val="28"/>
          <w:szCs w:val="28"/>
        </w:rPr>
        <w:t>Маньковская</w:t>
      </w:r>
      <w:proofErr w:type="spellEnd"/>
      <w:r w:rsidR="00D266D6" w:rsidRPr="00D266D6">
        <w:rPr>
          <w:rFonts w:ascii="Times New Roman" w:hAnsi="Times New Roman" w:cs="Times New Roman"/>
          <w:sz w:val="28"/>
          <w:szCs w:val="28"/>
        </w:rPr>
        <w:t xml:space="preserve"> СОШ, ППО  Чертковская СОШ№1, ППО ДО ДЮСШ, ППО </w:t>
      </w:r>
      <w:proofErr w:type="spellStart"/>
      <w:r w:rsidR="00D266D6" w:rsidRPr="00D266D6">
        <w:rPr>
          <w:rFonts w:ascii="Times New Roman" w:hAnsi="Times New Roman" w:cs="Times New Roman"/>
          <w:sz w:val="28"/>
          <w:szCs w:val="28"/>
        </w:rPr>
        <w:t>Сохрановская</w:t>
      </w:r>
      <w:proofErr w:type="spellEnd"/>
      <w:r w:rsidR="00D266D6" w:rsidRPr="00D266D6">
        <w:rPr>
          <w:rFonts w:ascii="Times New Roman" w:hAnsi="Times New Roman" w:cs="Times New Roman"/>
          <w:sz w:val="28"/>
          <w:szCs w:val="28"/>
        </w:rPr>
        <w:t xml:space="preserve"> СОШ, ППО Павловская СОШ, ППО  МБДОУ </w:t>
      </w:r>
      <w:proofErr w:type="spellStart"/>
      <w:r w:rsidR="00D266D6" w:rsidRPr="00D266D6">
        <w:rPr>
          <w:rFonts w:ascii="Times New Roman" w:hAnsi="Times New Roman" w:cs="Times New Roman"/>
          <w:sz w:val="28"/>
          <w:szCs w:val="28"/>
        </w:rPr>
        <w:t>Чертковский</w:t>
      </w:r>
      <w:proofErr w:type="spellEnd"/>
      <w:r w:rsidR="00D266D6" w:rsidRPr="00D266D6">
        <w:rPr>
          <w:rFonts w:ascii="Times New Roman" w:hAnsi="Times New Roman" w:cs="Times New Roman"/>
          <w:sz w:val="28"/>
          <w:szCs w:val="28"/>
        </w:rPr>
        <w:t xml:space="preserve"> детский сад №3). </w:t>
      </w:r>
    </w:p>
    <w:p w:rsidR="00AC27BD" w:rsidRPr="00D266D6" w:rsidRDefault="00AC27BD" w:rsidP="00D266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FA81A" wp14:editId="1245E3B2">
            <wp:extent cx="2720975" cy="1740535"/>
            <wp:effectExtent l="133350" t="114300" r="155575" b="16446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74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DA95DD" wp14:editId="532884D9">
            <wp:extent cx="2640330" cy="1899285"/>
            <wp:effectExtent l="133350" t="114300" r="140970" b="15811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1252" w:rsidRDefault="003B1252" w:rsidP="00D266D6">
      <w:pPr>
        <w:pStyle w:val="a7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системе ведется рейтинг ППО, подводятся итоги на лучшую первичную организацию.</w:t>
      </w:r>
    </w:p>
    <w:p w:rsidR="00DB1449" w:rsidRDefault="00DB1449" w:rsidP="002050AC">
      <w:pPr>
        <w:spacing w:line="240" w:lineRule="atLeast"/>
        <w:jc w:val="both"/>
        <w:rPr>
          <w:noProof/>
          <w:lang w:eastAsia="ru-RU"/>
        </w:rPr>
      </w:pPr>
    </w:p>
    <w:p w:rsidR="00DB1449" w:rsidRDefault="00DB1449" w:rsidP="002050AC">
      <w:pPr>
        <w:spacing w:line="240" w:lineRule="atLeast"/>
        <w:jc w:val="both"/>
        <w:rPr>
          <w:noProof/>
          <w:lang w:eastAsia="ru-RU"/>
        </w:rPr>
      </w:pPr>
    </w:p>
    <w:p w:rsidR="002050AC" w:rsidRPr="00CB7C12" w:rsidRDefault="00DB1449" w:rsidP="002050AC">
      <w:pPr>
        <w:spacing w:line="240" w:lineRule="atLeast"/>
        <w:jc w:val="both"/>
        <w:rPr>
          <w:rFonts w:ascii="Mistral" w:hAnsi="Mistral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633345" cy="2603500"/>
            <wp:effectExtent l="0" t="0" r="0" b="635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AB7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2050AC" w:rsidRPr="00CB7C12">
        <w:rPr>
          <w:rFonts w:ascii="Mistral" w:hAnsi="Mistral"/>
          <w:b/>
          <w:sz w:val="32"/>
          <w:szCs w:val="32"/>
        </w:rPr>
        <w:t>ОХРАНА ТРУДА</w:t>
      </w:r>
      <w:r w:rsidR="003B1252">
        <w:rPr>
          <w:rFonts w:ascii="Mistral" w:hAnsi="Mistral"/>
          <w:b/>
          <w:sz w:val="32"/>
          <w:szCs w:val="32"/>
        </w:rPr>
        <w:t xml:space="preserve"> и ОЗДОРОВЛЕНИЕ</w:t>
      </w:r>
    </w:p>
    <w:p w:rsidR="002050AC" w:rsidRDefault="002050AC" w:rsidP="002050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важнейших проблем, требующих к себе постоянного внимания со стороны администрации и профсоюзных органов всех уровней в сфере труда, была и остается проблема охраны труда и его безопасности.</w:t>
      </w:r>
    </w:p>
    <w:p w:rsidR="003B1252" w:rsidRDefault="002050AC" w:rsidP="00205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Ее острота и злободневность вызваны рядом причин, важнейшими из которых являются: несовершенство законодательной и нормативно – правовой базы в области охраны труда, сохранение высокого уровня профессиональной заболеваемости, ослабление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охраной и условиями труда непосредственно в ОУ.</w:t>
      </w:r>
    </w:p>
    <w:p w:rsidR="003B1252" w:rsidRPr="003B1252" w:rsidRDefault="003B1252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 w:rsidRPr="003B1252">
        <w:rPr>
          <w:rFonts w:ascii="Times New Roman" w:hAnsi="Times New Roman" w:cs="Times New Roman"/>
          <w:sz w:val="28"/>
          <w:szCs w:val="28"/>
        </w:rPr>
        <w:lastRenderedPageBreak/>
        <w:t>Важным направлением работы Технической инспекции труда явились</w:t>
      </w:r>
      <w:r w:rsidR="00F81A03">
        <w:rPr>
          <w:rFonts w:ascii="Times New Roman" w:hAnsi="Times New Roman" w:cs="Times New Roman"/>
          <w:sz w:val="28"/>
          <w:szCs w:val="28"/>
        </w:rPr>
        <w:t xml:space="preserve"> </w:t>
      </w:r>
      <w:r w:rsidRPr="003B1252">
        <w:rPr>
          <w:rFonts w:ascii="Times New Roman" w:hAnsi="Times New Roman" w:cs="Times New Roman"/>
          <w:sz w:val="28"/>
          <w:szCs w:val="28"/>
        </w:rPr>
        <w:t xml:space="preserve">вопросы по подготовке ОУ к  проведению специальной оценки условий труда (СОУТ). </w:t>
      </w:r>
      <w:proofErr w:type="gramStart"/>
      <w:r w:rsidRPr="003B1252">
        <w:rPr>
          <w:rFonts w:ascii="Times New Roman" w:hAnsi="Times New Roman" w:cs="Times New Roman"/>
          <w:sz w:val="28"/>
          <w:szCs w:val="28"/>
        </w:rPr>
        <w:t>Осуществляя свои функции, техническая инспекция труда ОУ принимает активное участие в работах по приемке учреждений образования к работе в новом учебном году, контролю за готовностью и техническим состоянием  кабинетов, мастерских, спортивных и игровых залов и других помещений, в испытаниях оборудования, спортивных снарядов, участвует во фронтальных проверках, документальных проверках по соблюдению законодательства в области охраны труда, отстаиванию прав и гарантий работников</w:t>
      </w:r>
      <w:proofErr w:type="gramEnd"/>
      <w:r w:rsidRPr="003B12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252">
        <w:rPr>
          <w:rFonts w:ascii="Times New Roman" w:hAnsi="Times New Roman" w:cs="Times New Roman"/>
          <w:sz w:val="28"/>
          <w:szCs w:val="28"/>
        </w:rPr>
        <w:t>образования, работающих во вредных или опасных условиях труда.</w:t>
      </w:r>
      <w:proofErr w:type="gramEnd"/>
      <w:r w:rsidRPr="003B1252">
        <w:rPr>
          <w:rFonts w:ascii="Times New Roman" w:hAnsi="Times New Roman" w:cs="Times New Roman"/>
          <w:sz w:val="28"/>
          <w:szCs w:val="28"/>
        </w:rPr>
        <w:t xml:space="preserve"> Особое внимание уделяется выполнению мероприятий по охране труда, включенных в  коллективные договоры. Экспертизу прошли 11 </w:t>
      </w:r>
      <w:proofErr w:type="gramStart"/>
      <w:r w:rsidRPr="003B1252">
        <w:rPr>
          <w:rFonts w:ascii="Times New Roman" w:hAnsi="Times New Roman" w:cs="Times New Roman"/>
          <w:sz w:val="28"/>
          <w:szCs w:val="28"/>
        </w:rPr>
        <w:t>коллективных</w:t>
      </w:r>
      <w:proofErr w:type="gramEnd"/>
      <w:r w:rsidRPr="003B125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3B1252" w:rsidRPr="003B1252" w:rsidRDefault="003B1252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 w:rsidRPr="003B1252">
        <w:rPr>
          <w:rFonts w:ascii="Times New Roman" w:hAnsi="Times New Roman" w:cs="Times New Roman"/>
          <w:sz w:val="28"/>
          <w:szCs w:val="28"/>
        </w:rPr>
        <w:t>Материалы по охране труда вовремя рассылались во все ОУ. На заседаниях Президиума РС (№№50,51, 63), семинарах ПППО, выпусках бюллетеня «Кредо» (№№, 7, 11, 13)  вопросы охраны труда занимали приоритетное направление.</w:t>
      </w:r>
    </w:p>
    <w:p w:rsidR="003B1252" w:rsidRDefault="003B1252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 w:rsidRPr="003B1252">
        <w:rPr>
          <w:rFonts w:ascii="Times New Roman" w:hAnsi="Times New Roman" w:cs="Times New Roman"/>
          <w:sz w:val="28"/>
          <w:szCs w:val="28"/>
        </w:rPr>
        <w:t xml:space="preserve">Традиционным стало участие во Всемирном дне охраны труда (тестирование уполномоченных по охране труда, оформление уголков по  охране труда, </w:t>
      </w:r>
      <w:proofErr w:type="spellStart"/>
      <w:r w:rsidRPr="003B1252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3B1252">
        <w:rPr>
          <w:rFonts w:ascii="Times New Roman" w:hAnsi="Times New Roman" w:cs="Times New Roman"/>
          <w:sz w:val="28"/>
          <w:szCs w:val="28"/>
        </w:rPr>
        <w:t>, листовки).</w:t>
      </w:r>
    </w:p>
    <w:p w:rsidR="008E3A57" w:rsidRDefault="00F81A03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7BE6C58" wp14:editId="0F4F6668">
            <wp:simplePos x="0" y="0"/>
            <wp:positionH relativeFrom="column">
              <wp:posOffset>3389630</wp:posOffset>
            </wp:positionH>
            <wp:positionV relativeFrom="paragraph">
              <wp:posOffset>-69850</wp:posOffset>
            </wp:positionV>
            <wp:extent cx="3182620" cy="2463165"/>
            <wp:effectExtent l="0" t="0" r="0" b="0"/>
            <wp:wrapThrough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hrough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57">
        <w:rPr>
          <w:noProof/>
          <w:lang w:eastAsia="ru-RU"/>
        </w:rPr>
        <w:drawing>
          <wp:inline distT="0" distB="0" distL="0" distR="0" wp14:anchorId="412D4637" wp14:editId="00EB8E4A">
            <wp:extent cx="2655418" cy="2296972"/>
            <wp:effectExtent l="0" t="0" r="0" b="8255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18" cy="229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A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E3A57" w:rsidRDefault="00F81A03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03110FB" wp14:editId="35654BBE">
            <wp:simplePos x="0" y="0"/>
            <wp:positionH relativeFrom="column">
              <wp:posOffset>1400175</wp:posOffset>
            </wp:positionH>
            <wp:positionV relativeFrom="paragraph">
              <wp:posOffset>119380</wp:posOffset>
            </wp:positionV>
            <wp:extent cx="2896235" cy="2347595"/>
            <wp:effectExtent l="0" t="0" r="0" b="0"/>
            <wp:wrapThrough wrapText="bothSides">
              <wp:wrapPolygon edited="0">
                <wp:start x="142" y="175"/>
                <wp:lineTo x="142" y="20157"/>
                <wp:lineTo x="426" y="21384"/>
                <wp:lineTo x="21453" y="21384"/>
                <wp:lineTo x="21453" y="175"/>
                <wp:lineTo x="142" y="175"/>
              </wp:wrapPolygon>
            </wp:wrapThrough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737" w:rsidRDefault="00E55E72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1449" w:rsidRDefault="00DB1449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449" w:rsidRDefault="00DB1449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449" w:rsidRDefault="00DB1449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449" w:rsidRDefault="00DB1449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449" w:rsidRDefault="00DB1449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449" w:rsidRDefault="00DB1449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252" w:rsidRDefault="003B1252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 w:rsidRPr="003B1252">
        <w:rPr>
          <w:rFonts w:ascii="Times New Roman" w:hAnsi="Times New Roman" w:cs="Times New Roman"/>
          <w:sz w:val="28"/>
          <w:szCs w:val="28"/>
        </w:rPr>
        <w:lastRenderedPageBreak/>
        <w:t xml:space="preserve">Президиум РС организовал и провел соревнования по теннису, волейбол, турнир памяти коллеги </w:t>
      </w:r>
      <w:proofErr w:type="spellStart"/>
      <w:r w:rsidRPr="003B1252">
        <w:rPr>
          <w:rFonts w:ascii="Times New Roman" w:hAnsi="Times New Roman" w:cs="Times New Roman"/>
          <w:sz w:val="28"/>
          <w:szCs w:val="28"/>
        </w:rPr>
        <w:t>Кулиничева</w:t>
      </w:r>
      <w:proofErr w:type="spellEnd"/>
      <w:r w:rsidRPr="003B1252">
        <w:rPr>
          <w:rFonts w:ascii="Times New Roman" w:hAnsi="Times New Roman" w:cs="Times New Roman"/>
          <w:sz w:val="28"/>
          <w:szCs w:val="28"/>
        </w:rPr>
        <w:t xml:space="preserve"> Н.Д.</w:t>
      </w:r>
    </w:p>
    <w:p w:rsidR="0055216A" w:rsidRDefault="00F81A03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DCDFF82" wp14:editId="72CFEAE0">
            <wp:simplePos x="0" y="0"/>
            <wp:positionH relativeFrom="column">
              <wp:posOffset>3806825</wp:posOffset>
            </wp:positionH>
            <wp:positionV relativeFrom="paragraph">
              <wp:posOffset>7620</wp:posOffset>
            </wp:positionV>
            <wp:extent cx="2717800" cy="1952625"/>
            <wp:effectExtent l="133350" t="114300" r="139700" b="161925"/>
            <wp:wrapThrough wrapText="bothSides">
              <wp:wrapPolygon edited="0">
                <wp:start x="-606" y="-1264"/>
                <wp:lineTo x="-1060" y="-843"/>
                <wp:lineTo x="-1060" y="21495"/>
                <wp:lineTo x="-757" y="23180"/>
                <wp:lineTo x="22407" y="23180"/>
                <wp:lineTo x="22559" y="2529"/>
                <wp:lineTo x="21953" y="-632"/>
                <wp:lineTo x="21953" y="-1264"/>
                <wp:lineTo x="-606" y="-1264"/>
              </wp:wrapPolygon>
            </wp:wrapThrough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16A">
        <w:rPr>
          <w:noProof/>
          <w:lang w:eastAsia="ru-RU"/>
        </w:rPr>
        <w:drawing>
          <wp:inline distT="0" distB="0" distL="0" distR="0" wp14:anchorId="672D51ED" wp14:editId="50ACDEB8">
            <wp:extent cx="2771140" cy="1847215"/>
            <wp:effectExtent l="133350" t="114300" r="143510" b="17208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84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216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5309B" w:rsidRDefault="00DB1449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4E8DA8A" wp14:editId="2414D134">
            <wp:simplePos x="0" y="0"/>
            <wp:positionH relativeFrom="column">
              <wp:posOffset>178435</wp:posOffset>
            </wp:positionH>
            <wp:positionV relativeFrom="paragraph">
              <wp:posOffset>278130</wp:posOffset>
            </wp:positionV>
            <wp:extent cx="2779395" cy="1908810"/>
            <wp:effectExtent l="133350" t="114300" r="154305" b="167640"/>
            <wp:wrapThrough wrapText="bothSides">
              <wp:wrapPolygon edited="0">
                <wp:start x="-444" y="-1293"/>
                <wp:lineTo x="-1036" y="-862"/>
                <wp:lineTo x="-1036" y="21557"/>
                <wp:lineTo x="-740" y="23281"/>
                <wp:lineTo x="22355" y="23281"/>
                <wp:lineTo x="22651" y="20048"/>
                <wp:lineTo x="22651" y="2587"/>
                <wp:lineTo x="22207" y="-647"/>
                <wp:lineTo x="22207" y="-1293"/>
                <wp:lineTo x="-444" y="-1293"/>
              </wp:wrapPolygon>
            </wp:wrapThrough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90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5E5D3A8" wp14:editId="7CF59883">
            <wp:simplePos x="0" y="0"/>
            <wp:positionH relativeFrom="column">
              <wp:posOffset>3514090</wp:posOffset>
            </wp:positionH>
            <wp:positionV relativeFrom="paragraph">
              <wp:posOffset>204470</wp:posOffset>
            </wp:positionV>
            <wp:extent cx="2893695" cy="1928495"/>
            <wp:effectExtent l="133350" t="114300" r="154305" b="167005"/>
            <wp:wrapThrough wrapText="bothSides">
              <wp:wrapPolygon edited="0">
                <wp:start x="-427" y="-1280"/>
                <wp:lineTo x="-995" y="-853"/>
                <wp:lineTo x="-995" y="21550"/>
                <wp:lineTo x="-711" y="23257"/>
                <wp:lineTo x="22325" y="23257"/>
                <wp:lineTo x="22610" y="19843"/>
                <wp:lineTo x="22610" y="2560"/>
                <wp:lineTo x="22183" y="-640"/>
                <wp:lineTo x="22183" y="-1280"/>
                <wp:lineTo x="-427" y="-128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92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737" w:rsidRDefault="00434737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737" w:rsidRPr="003B1252" w:rsidRDefault="0017193F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71918B9" wp14:editId="68D63564">
            <wp:simplePos x="0" y="0"/>
            <wp:positionH relativeFrom="column">
              <wp:posOffset>3916680</wp:posOffset>
            </wp:positionH>
            <wp:positionV relativeFrom="paragraph">
              <wp:posOffset>10795</wp:posOffset>
            </wp:positionV>
            <wp:extent cx="2665095" cy="1894205"/>
            <wp:effectExtent l="133350" t="114300" r="154305" b="163195"/>
            <wp:wrapThrough wrapText="bothSides">
              <wp:wrapPolygon edited="0">
                <wp:start x="-618" y="-1303"/>
                <wp:lineTo x="-1081" y="-869"/>
                <wp:lineTo x="-1081" y="21506"/>
                <wp:lineTo x="-772" y="23244"/>
                <wp:lineTo x="22542" y="23244"/>
                <wp:lineTo x="22696" y="2607"/>
                <wp:lineTo x="22233" y="-652"/>
                <wp:lineTo x="22233" y="-1303"/>
                <wp:lineTo x="-618" y="-1303"/>
              </wp:wrapPolygon>
            </wp:wrapThrough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894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4C">
        <w:rPr>
          <w:noProof/>
          <w:lang w:eastAsia="ru-RU"/>
        </w:rPr>
        <w:drawing>
          <wp:inline distT="0" distB="0" distL="0" distR="0" wp14:anchorId="26A56589" wp14:editId="3234F8FC">
            <wp:extent cx="2936731" cy="1828800"/>
            <wp:effectExtent l="133350" t="114300" r="149860" b="17145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76" cy="1843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56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737" w:rsidRDefault="00B71F03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842D011" wp14:editId="0634BFEC">
            <wp:simplePos x="0" y="0"/>
            <wp:positionH relativeFrom="column">
              <wp:posOffset>4060190</wp:posOffset>
            </wp:positionH>
            <wp:positionV relativeFrom="paragraph">
              <wp:posOffset>850265</wp:posOffset>
            </wp:positionV>
            <wp:extent cx="2219325" cy="1725930"/>
            <wp:effectExtent l="133350" t="114300" r="142875" b="160020"/>
            <wp:wrapThrough wrapText="bothSides">
              <wp:wrapPolygon edited="0">
                <wp:start x="-556" y="-1430"/>
                <wp:lineTo x="-1298" y="-954"/>
                <wp:lineTo x="-1298" y="21457"/>
                <wp:lineTo x="-927" y="23364"/>
                <wp:lineTo x="22434" y="23364"/>
                <wp:lineTo x="22805" y="21934"/>
                <wp:lineTo x="22805" y="2861"/>
                <wp:lineTo x="22249" y="-715"/>
                <wp:lineTo x="22249" y="-1430"/>
                <wp:lineTo x="-556" y="-1430"/>
              </wp:wrapPolygon>
            </wp:wrapThrough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2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3D0">
        <w:rPr>
          <w:rFonts w:ascii="Times New Roman" w:hAnsi="Times New Roman" w:cs="Times New Roman"/>
          <w:sz w:val="28"/>
          <w:szCs w:val="28"/>
        </w:rPr>
        <w:t xml:space="preserve">  </w:t>
      </w:r>
      <w:r w:rsidR="00AC27BD">
        <w:rPr>
          <w:rFonts w:ascii="Times New Roman" w:hAnsi="Times New Roman" w:cs="Times New Roman"/>
          <w:sz w:val="28"/>
          <w:szCs w:val="28"/>
        </w:rPr>
        <w:t xml:space="preserve">Самые </w:t>
      </w:r>
      <w:r w:rsidR="00AF00C7">
        <w:rPr>
          <w:rFonts w:ascii="Times New Roman" w:hAnsi="Times New Roman" w:cs="Times New Roman"/>
          <w:sz w:val="28"/>
          <w:szCs w:val="28"/>
        </w:rPr>
        <w:t xml:space="preserve">активные общественники 8 человек) лучших первичных профсоюзных организаций бесплатно (для участников) отдохнули </w:t>
      </w:r>
      <w:r w:rsidR="00AF00C7">
        <w:rPr>
          <w:rFonts w:ascii="Times New Roman" w:hAnsi="Times New Roman"/>
          <w:sz w:val="28"/>
          <w:szCs w:val="28"/>
        </w:rPr>
        <w:t>на турбаз</w:t>
      </w:r>
      <w:proofErr w:type="gramStart"/>
      <w:r w:rsidR="00AF00C7">
        <w:rPr>
          <w:rFonts w:ascii="Times New Roman" w:hAnsi="Times New Roman"/>
          <w:sz w:val="28"/>
          <w:szCs w:val="28"/>
        </w:rPr>
        <w:t>е-</w:t>
      </w:r>
      <w:proofErr w:type="gramEnd"/>
      <w:r w:rsidR="00AF00C7">
        <w:rPr>
          <w:rFonts w:ascii="Times New Roman" w:hAnsi="Times New Roman"/>
          <w:sz w:val="28"/>
          <w:szCs w:val="28"/>
        </w:rPr>
        <w:t xml:space="preserve"> яхт клуба «Торнадо» п. </w:t>
      </w:r>
      <w:proofErr w:type="spellStart"/>
      <w:r w:rsidR="00AF00C7">
        <w:rPr>
          <w:rFonts w:ascii="Times New Roman" w:hAnsi="Times New Roman"/>
          <w:sz w:val="28"/>
          <w:szCs w:val="28"/>
        </w:rPr>
        <w:t>Новомихаловский</w:t>
      </w:r>
      <w:proofErr w:type="spellEnd"/>
      <w:r w:rsidR="00AF00C7">
        <w:rPr>
          <w:rFonts w:ascii="Times New Roman" w:hAnsi="Times New Roman"/>
          <w:sz w:val="28"/>
          <w:szCs w:val="28"/>
        </w:rPr>
        <w:t xml:space="preserve"> Туапсинского района.</w:t>
      </w:r>
    </w:p>
    <w:p w:rsidR="00E14AD5" w:rsidRDefault="00AC27BD" w:rsidP="003B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19227E" wp14:editId="334D389B">
            <wp:extent cx="2377440" cy="1748333"/>
            <wp:effectExtent l="133350" t="114300" r="156210" b="15684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645" cy="1749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AD5" w:rsidRDefault="00E14AD5" w:rsidP="003B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0AC" w:rsidRDefault="00B71F03" w:rsidP="00AC27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AC4367B" wp14:editId="046AF690">
            <wp:simplePos x="0" y="0"/>
            <wp:positionH relativeFrom="column">
              <wp:posOffset>2581910</wp:posOffset>
            </wp:positionH>
            <wp:positionV relativeFrom="paragraph">
              <wp:posOffset>146050</wp:posOffset>
            </wp:positionV>
            <wp:extent cx="1339850" cy="1689735"/>
            <wp:effectExtent l="133350" t="114300" r="146050" b="158115"/>
            <wp:wrapThrough wrapText="bothSides">
              <wp:wrapPolygon edited="0">
                <wp:start x="-1228" y="-1461"/>
                <wp:lineTo x="-2150" y="-974"/>
                <wp:lineTo x="-2150" y="21430"/>
                <wp:lineTo x="-1536" y="23378"/>
                <wp:lineTo x="23033" y="23378"/>
                <wp:lineTo x="23647" y="22404"/>
                <wp:lineTo x="23647" y="2922"/>
                <wp:lineTo x="22726" y="-731"/>
                <wp:lineTo x="22726" y="-1461"/>
                <wp:lineTo x="-1228" y="-1461"/>
              </wp:wrapPolygon>
            </wp:wrapThrough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8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71F03" w:rsidRDefault="00B71F03" w:rsidP="00AC27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F03" w:rsidRDefault="00B71F03" w:rsidP="00AC27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F03" w:rsidRDefault="00B71F03" w:rsidP="00AC27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F03" w:rsidRPr="00AC27BD" w:rsidRDefault="00B71F03" w:rsidP="00AC2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50E7" w:rsidRDefault="00050AB7" w:rsidP="002050AC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050AB7">
        <w:rPr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B3F883F" wp14:editId="4F5ADEDC">
            <wp:simplePos x="0" y="0"/>
            <wp:positionH relativeFrom="column">
              <wp:posOffset>3175</wp:posOffset>
            </wp:positionH>
            <wp:positionV relativeFrom="paragraph">
              <wp:posOffset>332740</wp:posOffset>
            </wp:positionV>
            <wp:extent cx="2538095" cy="1675130"/>
            <wp:effectExtent l="0" t="0" r="0" b="1270"/>
            <wp:wrapThrough wrapText="bothSides">
              <wp:wrapPolygon edited="0">
                <wp:start x="8268" y="0"/>
                <wp:lineTo x="6485" y="737"/>
                <wp:lineTo x="2108" y="3439"/>
                <wp:lineTo x="1297" y="5650"/>
                <wp:lineTo x="162" y="8106"/>
                <wp:lineTo x="0" y="9334"/>
                <wp:lineTo x="0" y="12528"/>
                <wp:lineTo x="1135" y="15967"/>
                <wp:lineTo x="4702" y="19897"/>
                <wp:lineTo x="8755" y="21371"/>
                <wp:lineTo x="9403" y="21371"/>
                <wp:lineTo x="11997" y="21371"/>
                <wp:lineTo x="12645" y="21371"/>
                <wp:lineTo x="16699" y="19897"/>
                <wp:lineTo x="20265" y="15967"/>
                <wp:lineTo x="21400" y="12528"/>
                <wp:lineTo x="21400" y="8106"/>
                <wp:lineTo x="20427" y="6387"/>
                <wp:lineTo x="19455" y="3439"/>
                <wp:lineTo x="14915" y="737"/>
                <wp:lineTo x="13132" y="0"/>
                <wp:lineTo x="8268" y="0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675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0E7" w:rsidRDefault="004950E7" w:rsidP="002050AC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050AB7" w:rsidRPr="00C04F07" w:rsidRDefault="00C04F07" w:rsidP="002050AC">
      <w:pPr>
        <w:spacing w:line="240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По 50</w:t>
      </w:r>
      <w:r w:rsidR="00135973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санаторным путевкам </w:t>
      </w:r>
      <w:r w:rsidR="004950E7">
        <w:rPr>
          <w:rFonts w:ascii="Times New Roman" w:hAnsi="Times New Roman"/>
          <w:sz w:val="28"/>
          <w:szCs w:val="28"/>
        </w:rPr>
        <w:t xml:space="preserve">пролечилось и </w:t>
      </w:r>
      <w:r>
        <w:rPr>
          <w:rFonts w:ascii="Times New Roman" w:hAnsi="Times New Roman"/>
          <w:sz w:val="28"/>
          <w:szCs w:val="28"/>
        </w:rPr>
        <w:t>оздоров</w:t>
      </w:r>
      <w:r w:rsidR="00DD6138">
        <w:rPr>
          <w:rFonts w:ascii="Times New Roman" w:hAnsi="Times New Roman"/>
          <w:sz w:val="28"/>
          <w:szCs w:val="28"/>
        </w:rPr>
        <w:t xml:space="preserve">илось </w:t>
      </w:r>
      <w:bookmarkStart w:id="0" w:name="_GoBack"/>
      <w:bookmarkEnd w:id="0"/>
      <w:r w:rsidR="004950E7">
        <w:rPr>
          <w:rFonts w:ascii="Times New Roman" w:hAnsi="Times New Roman"/>
          <w:sz w:val="28"/>
          <w:szCs w:val="28"/>
        </w:rPr>
        <w:t>15 человек</w:t>
      </w:r>
    </w:p>
    <w:p w:rsidR="002050AC" w:rsidRPr="00CB7C12" w:rsidRDefault="002050AC" w:rsidP="002050AC">
      <w:pPr>
        <w:spacing w:line="240" w:lineRule="atLeast"/>
        <w:jc w:val="both"/>
        <w:rPr>
          <w:rFonts w:ascii="Mistral" w:hAnsi="Mistral"/>
          <w:b/>
          <w:sz w:val="32"/>
          <w:szCs w:val="32"/>
        </w:rPr>
      </w:pPr>
      <w:r w:rsidRPr="00CB7C12">
        <w:rPr>
          <w:rFonts w:ascii="Mistral" w:hAnsi="Mistral"/>
          <w:b/>
          <w:sz w:val="32"/>
          <w:szCs w:val="32"/>
        </w:rPr>
        <w:t>ИНФОРМАЦИОННАЯ  РАБОТА.</w:t>
      </w:r>
    </w:p>
    <w:p w:rsidR="0017193F" w:rsidRDefault="002050AC" w:rsidP="00205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Выпущено 15 номеров бюллетеня «Кредо», в которых помещалась информация о наиболее важных и интересных мероприятиях в ППО и в районной профсоюзной организации, о наших победах и удачах</w:t>
      </w:r>
      <w:r w:rsidR="001719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0AC" w:rsidRDefault="002050AC" w:rsidP="00205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Президиум РС старался вовремя распространить необходимую информацию, обеспечить </w:t>
      </w:r>
      <w:proofErr w:type="spellStart"/>
      <w:r>
        <w:rPr>
          <w:rFonts w:ascii="Times New Roman" w:hAnsi="Times New Roman"/>
          <w:sz w:val="28"/>
          <w:szCs w:val="28"/>
        </w:rPr>
        <w:t>первички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необходимыми нормативн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правовыми документами. </w:t>
      </w:r>
      <w:r>
        <w:rPr>
          <w:rFonts w:ascii="Times New Roman" w:hAnsi="Times New Roman" w:cs="Times New Roman"/>
          <w:sz w:val="28"/>
          <w:szCs w:val="28"/>
        </w:rPr>
        <w:t xml:space="preserve">Активно работал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профсайт</w:t>
      </w:r>
      <w:proofErr w:type="spellEnd"/>
      <w:r>
        <w:rPr>
          <w:rFonts w:ascii="Times New Roman" w:hAnsi="Times New Roman" w:cs="Times New Roman"/>
          <w:sz w:val="28"/>
          <w:szCs w:val="28"/>
        </w:rPr>
        <w:t>. Открыты новые</w:t>
      </w:r>
      <w:r w:rsidR="0017193F">
        <w:rPr>
          <w:rFonts w:ascii="Times New Roman" w:hAnsi="Times New Roman" w:cs="Times New Roman"/>
          <w:sz w:val="28"/>
          <w:szCs w:val="28"/>
        </w:rPr>
        <w:t xml:space="preserve"> рубрики.</w:t>
      </w:r>
      <w:r>
        <w:rPr>
          <w:rFonts w:ascii="Times New Roman" w:hAnsi="Times New Roman" w:cs="Times New Roman"/>
          <w:sz w:val="28"/>
          <w:szCs w:val="28"/>
        </w:rPr>
        <w:t xml:space="preserve"> Постоянно обновлялся рейтинг первичных организаций.</w:t>
      </w:r>
      <w:r w:rsidR="006E4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0AC" w:rsidRDefault="002050AC" w:rsidP="00205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уставных задач, достижения поставленных целей  нам необходимо выстраивать свою работу в первую очередь на принципах социального партнёрства как важнейшего правового механизма, определяющего взаимоотношения Профсоюза и его партнёров в решении проблем в образовании.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Опорой Президиума РС всегда были и есть председатели пе</w:t>
      </w:r>
      <w:r w:rsidR="00AC27BD">
        <w:rPr>
          <w:rFonts w:ascii="Times New Roman" w:hAnsi="Times New Roman" w:cs="Times New Roman"/>
          <w:noProof/>
          <w:sz w:val="28"/>
          <w:szCs w:val="28"/>
          <w:lang w:eastAsia="ru-RU"/>
        </w:rPr>
        <w:t>рвичных профсоюзных организаций: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050AC" w:rsidRDefault="002050AC" w:rsidP="00205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Позднякова Марина Николаевна,</w:t>
      </w:r>
    </w:p>
    <w:p w:rsidR="002050AC" w:rsidRDefault="002050AC" w:rsidP="002050AC">
      <w:pPr>
        <w:shd w:val="clear" w:color="auto" w:fill="FFFFFF" w:themeFill="background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Малежик Рита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Зуберовна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71F03" w:rsidRDefault="00B71F03" w:rsidP="002050AC">
      <w:pPr>
        <w:shd w:val="clear" w:color="auto" w:fill="FFFFFF" w:themeFill="background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Супрунец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Алексеевна</w:t>
      </w:r>
    </w:p>
    <w:p w:rsidR="00B71F03" w:rsidRDefault="00B71F03" w:rsidP="002050AC">
      <w:pPr>
        <w:shd w:val="clear" w:color="auto" w:fill="FFFFFF" w:themeFill="background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Беганишвили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Николаевна</w:t>
      </w:r>
    </w:p>
    <w:p w:rsidR="00B71F03" w:rsidRDefault="00B71F03" w:rsidP="002050AC">
      <w:pPr>
        <w:shd w:val="clear" w:color="auto" w:fill="FFFFFF" w:themeFill="background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Бережная Светлана Владимировна</w:t>
      </w:r>
    </w:p>
    <w:p w:rsidR="002050AC" w:rsidRDefault="002050AC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Алексеевна,</w:t>
      </w:r>
    </w:p>
    <w:p w:rsidR="002050AC" w:rsidRDefault="002050AC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Сергеевна,</w:t>
      </w:r>
    </w:p>
    <w:p w:rsidR="002050AC" w:rsidRDefault="00B71F03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Татарченко Ольга Анатольевна,</w:t>
      </w:r>
    </w:p>
    <w:p w:rsidR="00B71F03" w:rsidRDefault="00B71F03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Донченко Ольга Владимировна,</w:t>
      </w:r>
    </w:p>
    <w:p w:rsidR="00B71F03" w:rsidRDefault="00B71F03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Емельяненко Тамара Ивановна.</w:t>
      </w:r>
    </w:p>
    <w:p w:rsidR="002050AC" w:rsidRDefault="002050AC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благодаря их работе Профсоюз жив в народном образовании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152F0" w:rsidRDefault="00C152F0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Грамотами Обкома профсоюза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152F0" w:rsidRDefault="00C152F0" w:rsidP="002050AC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Петросова Елена Васильевн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председатель первичной профсоюзной организации МБОУ </w:t>
      </w:r>
      <w:proofErr w:type="spellStart"/>
      <w:r>
        <w:rPr>
          <w:rFonts w:ascii="Times New Roman" w:hAnsi="Times New Roman"/>
          <w:sz w:val="28"/>
          <w:szCs w:val="28"/>
        </w:rPr>
        <w:t>Сохрановская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</w:t>
      </w:r>
    </w:p>
    <w:p w:rsidR="00C152F0" w:rsidRDefault="00C152F0" w:rsidP="002050AC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Биганашвили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Николаевна -  председатель первичной профсоюзной организации МБОУ </w:t>
      </w:r>
      <w:proofErr w:type="spellStart"/>
      <w:r>
        <w:rPr>
          <w:rFonts w:ascii="Times New Roman" w:hAnsi="Times New Roman"/>
          <w:sz w:val="28"/>
          <w:szCs w:val="28"/>
        </w:rPr>
        <w:t>Греков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Степановская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</w:t>
      </w:r>
    </w:p>
    <w:p w:rsidR="00C152F0" w:rsidRDefault="00C152F0" w:rsidP="002050AC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Супрунец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Алексеевна - председатель первичной  организации  МБОУ </w:t>
      </w:r>
      <w:proofErr w:type="spellStart"/>
      <w:r>
        <w:rPr>
          <w:rFonts w:ascii="Times New Roman" w:hAnsi="Times New Roman"/>
          <w:sz w:val="28"/>
          <w:szCs w:val="28"/>
        </w:rPr>
        <w:t>Маньковская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СОШ.</w:t>
      </w:r>
    </w:p>
    <w:p w:rsidR="00962907" w:rsidRDefault="00962907" w:rsidP="002050AC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Грамотами Президиума РС </w:t>
      </w:r>
      <w:proofErr w:type="gramStart"/>
      <w:r>
        <w:rPr>
          <w:rFonts w:ascii="Times New Roman" w:hAnsi="Times New Roman"/>
          <w:sz w:val="28"/>
          <w:szCs w:val="28"/>
        </w:rPr>
        <w:t>награждены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962907" w:rsidRDefault="00962907" w:rsidP="009629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Познякова М.Н.- П</w:t>
      </w:r>
      <w:r>
        <w:rPr>
          <w:rFonts w:ascii="Times New Roman" w:hAnsi="Times New Roman"/>
          <w:sz w:val="28"/>
          <w:szCs w:val="28"/>
        </w:rPr>
        <w:t xml:space="preserve">ППО МБОУ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Чертковская ДЮСШ</w:t>
      </w:r>
    </w:p>
    <w:p w:rsidR="00962907" w:rsidRDefault="00962907" w:rsidP="009629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Малежик Р.З.- П</w:t>
      </w:r>
      <w:r>
        <w:rPr>
          <w:rFonts w:ascii="Times New Roman" w:hAnsi="Times New Roman"/>
          <w:sz w:val="28"/>
          <w:szCs w:val="28"/>
        </w:rPr>
        <w:t>ППО МБОУ Чертковская СОШ № 1</w:t>
      </w:r>
    </w:p>
    <w:p w:rsidR="00962907" w:rsidRDefault="00962907" w:rsidP="009629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Бережная С.В.- ПППО </w:t>
      </w:r>
      <w:r>
        <w:rPr>
          <w:rFonts w:ascii="Times New Roman" w:hAnsi="Times New Roman"/>
          <w:sz w:val="28"/>
          <w:szCs w:val="28"/>
        </w:rPr>
        <w:t>МБОУ Чертковская СОШ № 2</w:t>
      </w:r>
    </w:p>
    <w:p w:rsidR="00962907" w:rsidRDefault="00962907" w:rsidP="00962907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Чеченева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Е.А.- П</w:t>
      </w:r>
      <w:r>
        <w:rPr>
          <w:rFonts w:ascii="Times New Roman" w:hAnsi="Times New Roman"/>
          <w:sz w:val="28"/>
          <w:szCs w:val="28"/>
        </w:rPr>
        <w:t>ППО МБОУ Чертковская СОШ № 3</w:t>
      </w:r>
    </w:p>
    <w:p w:rsidR="00962907" w:rsidRPr="00962907" w:rsidRDefault="00962907" w:rsidP="00962907">
      <w:pPr>
        <w:rPr>
          <w:rFonts w:eastAsia="Times New Roman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Донченко О.В.- </w:t>
      </w:r>
      <w:r>
        <w:rPr>
          <w:rFonts w:ascii="Times New Roman" w:hAnsi="Times New Roman"/>
          <w:sz w:val="28"/>
          <w:szCs w:val="28"/>
        </w:rPr>
        <w:t>ППОМБДОУ</w:t>
      </w:r>
      <w:r>
        <w:rPr>
          <w:rFonts w:ascii="Tempus Sans ITC" w:hAnsi="Tempus Sans ITC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Марьяновский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</w:t>
      </w:r>
      <w:r w:rsidR="00F87B98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сад</w:t>
      </w:r>
    </w:p>
    <w:p w:rsidR="00962907" w:rsidRDefault="00962907" w:rsidP="00962907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Татарченко О.А.- П</w:t>
      </w:r>
      <w:r>
        <w:rPr>
          <w:rFonts w:ascii="Times New Roman" w:hAnsi="Times New Roman"/>
          <w:sz w:val="28"/>
          <w:szCs w:val="28"/>
        </w:rPr>
        <w:t>ППО МБОУ Павловская ООШ</w:t>
      </w:r>
    </w:p>
    <w:p w:rsidR="00962907" w:rsidRDefault="00962907" w:rsidP="00962907">
      <w:pPr>
        <w:rPr>
          <w:rFonts w:ascii="Tempus Sans ITC" w:eastAsia="Times New Roman" w:hAnsi="Tempus Sans ITC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</w:rPr>
        <w:t>Емельяненко Т.И.-</w:t>
      </w:r>
      <w:r w:rsidRPr="009629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ППОМБДОУ</w:t>
      </w:r>
      <w:r>
        <w:rPr>
          <w:rFonts w:ascii="Tempus Sans ITC" w:hAnsi="Tempus Sans ITC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Чертковский</w:t>
      </w:r>
      <w:proofErr w:type="spellEnd"/>
      <w:r>
        <w:rPr>
          <w:rFonts w:ascii="Tempus Sans ITC" w:hAnsi="Tempus Sans ITC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детский</w:t>
      </w:r>
      <w:r>
        <w:rPr>
          <w:rFonts w:ascii="Tempus Sans ITC" w:hAnsi="Tempus Sans ITC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сад</w:t>
      </w:r>
      <w:r>
        <w:rPr>
          <w:rFonts w:ascii="Tempus Sans ITC" w:hAnsi="Tempus Sans ITC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>
        <w:rPr>
          <w:rFonts w:ascii="Tempus Sans ITC" w:hAnsi="Tempus Sans ITC"/>
          <w:sz w:val="28"/>
          <w:szCs w:val="28"/>
        </w:rPr>
        <w:t xml:space="preserve"> 3</w:t>
      </w:r>
    </w:p>
    <w:p w:rsidR="00962907" w:rsidRDefault="00962907" w:rsidP="00962907">
      <w:pPr>
        <w:rPr>
          <w:rFonts w:ascii="Times New Roman" w:hAnsi="Times New Roman"/>
          <w:color w:val="000000"/>
          <w:sz w:val="28"/>
          <w:szCs w:val="28"/>
        </w:rPr>
      </w:pPr>
    </w:p>
    <w:p w:rsidR="00962907" w:rsidRDefault="00962907" w:rsidP="00962907">
      <w:pPr>
        <w:rPr>
          <w:rFonts w:ascii="Times New Roman" w:hAnsi="Times New Roman"/>
          <w:color w:val="000000"/>
          <w:sz w:val="28"/>
          <w:szCs w:val="28"/>
        </w:rPr>
      </w:pPr>
    </w:p>
    <w:p w:rsidR="00962907" w:rsidRDefault="00962907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5309B" w:rsidRDefault="00C04F07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надеемся, что вновь избранный Совет молодежи оживит профсоюзную работу. Начало положено.</w:t>
      </w:r>
    </w:p>
    <w:p w:rsidR="00D5309B" w:rsidRDefault="0017193F" w:rsidP="002050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6EF4BAE" wp14:editId="45371AF7">
            <wp:simplePos x="0" y="0"/>
            <wp:positionH relativeFrom="column">
              <wp:posOffset>2364740</wp:posOffset>
            </wp:positionH>
            <wp:positionV relativeFrom="paragraph">
              <wp:posOffset>238760</wp:posOffset>
            </wp:positionV>
            <wp:extent cx="4115435" cy="2542540"/>
            <wp:effectExtent l="133350" t="114300" r="151765" b="162560"/>
            <wp:wrapThrough wrapText="bothSides">
              <wp:wrapPolygon edited="0">
                <wp:start x="-500" y="-971"/>
                <wp:lineTo x="-700" y="1942"/>
                <wp:lineTo x="-700" y="21686"/>
                <wp:lineTo x="-200" y="22657"/>
                <wp:lineTo x="-200" y="22819"/>
                <wp:lineTo x="21897" y="22819"/>
                <wp:lineTo x="21897" y="22657"/>
                <wp:lineTo x="22297" y="20230"/>
                <wp:lineTo x="22297" y="1942"/>
                <wp:lineTo x="22097" y="-971"/>
                <wp:lineTo x="-500" y="-971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54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2C0A7" wp14:editId="46758EAD">
            <wp:extent cx="1536192" cy="2735884"/>
            <wp:effectExtent l="133350" t="114300" r="121285" b="1600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9 at 15.58.51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84" cy="2739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15F4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050AC" w:rsidRDefault="002050AC" w:rsidP="002050AC">
      <w:pPr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Эффективность профсоюзной работы зависит не только от работы членов профсоюзного</w:t>
      </w:r>
      <w:r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комитета, но и от консолидации (равновесия) общественных сил, активной жизненной</w:t>
      </w:r>
      <w:r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позиции членов профсоюзного движения, от эффективности социального партнерства. Согласование и принятие совместных решений профкома с администрациями района  и школы  по многим вопросам.</w:t>
      </w:r>
    </w:p>
    <w:p w:rsidR="0017193F" w:rsidRDefault="002050AC" w:rsidP="0017193F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="00061AF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CB619C" wp14:editId="126C6E99">
            <wp:simplePos x="0" y="0"/>
            <wp:positionH relativeFrom="column">
              <wp:posOffset>763905</wp:posOffset>
            </wp:positionH>
            <wp:positionV relativeFrom="paragraph">
              <wp:posOffset>-635</wp:posOffset>
            </wp:positionV>
            <wp:extent cx="2668905" cy="1549400"/>
            <wp:effectExtent l="0" t="0" r="0" b="0"/>
            <wp:wrapThrough wrapText="bothSides">
              <wp:wrapPolygon edited="0">
                <wp:start x="8171" y="0"/>
                <wp:lineTo x="6630" y="531"/>
                <wp:lineTo x="1850" y="3718"/>
                <wp:lineTo x="1388" y="5311"/>
                <wp:lineTo x="0" y="8498"/>
                <wp:lineTo x="0" y="10889"/>
                <wp:lineTo x="154" y="13013"/>
                <wp:lineTo x="2004" y="17262"/>
                <wp:lineTo x="2313" y="18325"/>
                <wp:lineTo x="7709" y="21246"/>
                <wp:lineTo x="9405" y="21246"/>
                <wp:lineTo x="12180" y="21246"/>
                <wp:lineTo x="13722" y="21246"/>
                <wp:lineTo x="19118" y="18059"/>
                <wp:lineTo x="21276" y="13013"/>
                <wp:lineTo x="21430" y="10889"/>
                <wp:lineTo x="21430" y="8498"/>
                <wp:lineTo x="20043" y="5311"/>
                <wp:lineTo x="19580" y="3718"/>
                <wp:lineTo x="14801" y="531"/>
                <wp:lineTo x="13259" y="0"/>
                <wp:lineTo x="8171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54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93F" w:rsidRDefault="0017193F" w:rsidP="002050AC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</w:p>
    <w:p w:rsidR="002050AC" w:rsidRDefault="002050AC" w:rsidP="002050AC">
      <w:pPr>
        <w:shd w:val="clear" w:color="auto" w:fill="FFFFFF" w:themeFill="background1"/>
        <w:jc w:val="center"/>
        <w:rPr>
          <w:rFonts w:ascii="Mistral" w:hAnsi="Mistral"/>
          <w:b/>
          <w:sz w:val="32"/>
          <w:szCs w:val="32"/>
        </w:rPr>
      </w:pPr>
      <w:r w:rsidRPr="00CB7C12">
        <w:rPr>
          <w:rFonts w:ascii="Mistral" w:hAnsi="Mistral"/>
          <w:b/>
          <w:sz w:val="32"/>
          <w:szCs w:val="32"/>
        </w:rPr>
        <w:t>ФИНАНСОВАЯ   РАБОТА</w:t>
      </w:r>
    </w:p>
    <w:p w:rsidR="0017193F" w:rsidRPr="00CB7C12" w:rsidRDefault="0017193F" w:rsidP="002050AC">
      <w:pPr>
        <w:shd w:val="clear" w:color="auto" w:fill="FFFFFF" w:themeFill="background1"/>
        <w:jc w:val="center"/>
        <w:rPr>
          <w:rFonts w:ascii="Mistral" w:hAnsi="Mistral" w:cs="Times New Roman"/>
          <w:sz w:val="32"/>
          <w:szCs w:val="32"/>
        </w:rPr>
      </w:pPr>
    </w:p>
    <w:p w:rsidR="002050AC" w:rsidRDefault="002050AC" w:rsidP="00205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Финансовая работа профсоюзной организации основана на трех китах: </w:t>
      </w:r>
    </w:p>
    <w:p w:rsidR="002050AC" w:rsidRDefault="002050AC" w:rsidP="00205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планирование профсоюзного бюджета; </w:t>
      </w:r>
    </w:p>
    <w:p w:rsidR="002050AC" w:rsidRDefault="002050AC" w:rsidP="00205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 целевого использования бюджетных средств; </w:t>
      </w:r>
    </w:p>
    <w:p w:rsidR="0017193F" w:rsidRDefault="002050AC" w:rsidP="00171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полнотой и своевременностью п</w:t>
      </w:r>
      <w:r w:rsidR="0017193F">
        <w:rPr>
          <w:rFonts w:ascii="Times New Roman" w:hAnsi="Times New Roman" w:cs="Times New Roman"/>
          <w:sz w:val="28"/>
          <w:szCs w:val="28"/>
        </w:rPr>
        <w:t>еречисления профсоюзных взносов</w:t>
      </w:r>
    </w:p>
    <w:p w:rsidR="0017193F" w:rsidRDefault="00AF36F0" w:rsidP="00171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1905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2050AC" w:rsidRPr="0017193F" w:rsidRDefault="002050AC" w:rsidP="00171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2050AC" w:rsidRDefault="002050AC" w:rsidP="002050AC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Первостепенные задачи:</w:t>
      </w:r>
    </w:p>
    <w:p w:rsidR="002050AC" w:rsidRPr="00135973" w:rsidRDefault="002050AC" w:rsidP="002050AC">
      <w:pPr>
        <w:spacing w:line="240" w:lineRule="atLeast"/>
        <w:jc w:val="both"/>
        <w:rPr>
          <w:rFonts w:ascii="Mistral" w:hAnsi="Mistral" w:cs="Times New Roman"/>
          <w:b/>
          <w:sz w:val="40"/>
          <w:szCs w:val="40"/>
        </w:rPr>
      </w:pPr>
      <w:r w:rsidRPr="00135973">
        <w:rPr>
          <w:rFonts w:ascii="Mistral" w:hAnsi="Mistral" w:cs="Times New Roman"/>
          <w:b/>
          <w:sz w:val="40"/>
          <w:szCs w:val="40"/>
        </w:rPr>
        <w:t>1.Сохранение организации.</w:t>
      </w:r>
    </w:p>
    <w:p w:rsidR="002050AC" w:rsidRPr="00135973" w:rsidRDefault="002050AC" w:rsidP="002050AC">
      <w:pPr>
        <w:spacing w:line="240" w:lineRule="atLeast"/>
        <w:jc w:val="both"/>
        <w:rPr>
          <w:rFonts w:ascii="Mistral" w:hAnsi="Mistral" w:cs="Times New Roman"/>
          <w:b/>
          <w:sz w:val="40"/>
          <w:szCs w:val="40"/>
        </w:rPr>
      </w:pPr>
      <w:r w:rsidRPr="00135973">
        <w:rPr>
          <w:rFonts w:ascii="Mistral" w:hAnsi="Mistral" w:cs="Times New Roman"/>
          <w:b/>
          <w:sz w:val="40"/>
          <w:szCs w:val="40"/>
        </w:rPr>
        <w:t>2. Сохранение организации.</w:t>
      </w:r>
    </w:p>
    <w:p w:rsidR="002050AC" w:rsidRPr="00135973" w:rsidRDefault="002050AC" w:rsidP="002050AC">
      <w:pPr>
        <w:spacing w:line="240" w:lineRule="atLeast"/>
        <w:jc w:val="both"/>
        <w:rPr>
          <w:rFonts w:ascii="Mistral" w:hAnsi="Mistral" w:cs="Times New Roman"/>
          <w:b/>
          <w:sz w:val="40"/>
          <w:szCs w:val="40"/>
        </w:rPr>
      </w:pPr>
      <w:r w:rsidRPr="00135973">
        <w:rPr>
          <w:rFonts w:ascii="Mistral" w:hAnsi="Mistral" w:cs="Times New Roman"/>
          <w:b/>
          <w:sz w:val="40"/>
          <w:szCs w:val="40"/>
        </w:rPr>
        <w:t>3.Сохранение организации…</w:t>
      </w:r>
    </w:p>
    <w:p w:rsidR="002050AC" w:rsidRPr="0017193F" w:rsidRDefault="002050AC" w:rsidP="002050AC">
      <w:pPr>
        <w:spacing w:line="240" w:lineRule="atLeast"/>
        <w:jc w:val="both"/>
        <w:rPr>
          <w:rFonts w:ascii="Mistral" w:hAnsi="Mistral" w:cs="Times New Roman"/>
          <w:b/>
          <w:sz w:val="28"/>
          <w:szCs w:val="28"/>
        </w:rPr>
      </w:pPr>
    </w:p>
    <w:p w:rsidR="002050AC" w:rsidRDefault="002050AC" w:rsidP="002050AC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6001BE" w:rsidRDefault="006001BE"/>
    <w:sectPr w:rsidR="006001BE" w:rsidSect="00DB1449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703C9"/>
    <w:multiLevelType w:val="hybridMultilevel"/>
    <w:tmpl w:val="B0BCA7AA"/>
    <w:lvl w:ilvl="0" w:tplc="91E0C930">
      <w:start w:val="1"/>
      <w:numFmt w:val="upperRoman"/>
      <w:lvlText w:val="%1."/>
      <w:lvlJc w:val="left"/>
      <w:pPr>
        <w:ind w:left="1003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AC"/>
    <w:rsid w:val="00016264"/>
    <w:rsid w:val="00050AB7"/>
    <w:rsid w:val="00061AFD"/>
    <w:rsid w:val="00115F44"/>
    <w:rsid w:val="001210BC"/>
    <w:rsid w:val="00135973"/>
    <w:rsid w:val="0017193F"/>
    <w:rsid w:val="001E5EE5"/>
    <w:rsid w:val="002050AC"/>
    <w:rsid w:val="00207B5D"/>
    <w:rsid w:val="0025634C"/>
    <w:rsid w:val="002A6C1C"/>
    <w:rsid w:val="003A2B24"/>
    <w:rsid w:val="003B1252"/>
    <w:rsid w:val="00400C81"/>
    <w:rsid w:val="00434737"/>
    <w:rsid w:val="004950E7"/>
    <w:rsid w:val="004A146A"/>
    <w:rsid w:val="0055216A"/>
    <w:rsid w:val="006001BE"/>
    <w:rsid w:val="006063D0"/>
    <w:rsid w:val="006172A7"/>
    <w:rsid w:val="006E4E51"/>
    <w:rsid w:val="007A0251"/>
    <w:rsid w:val="00824C3E"/>
    <w:rsid w:val="00872F45"/>
    <w:rsid w:val="008E3A57"/>
    <w:rsid w:val="00962907"/>
    <w:rsid w:val="00996310"/>
    <w:rsid w:val="009B6C75"/>
    <w:rsid w:val="009F6C23"/>
    <w:rsid w:val="00AC27BD"/>
    <w:rsid w:val="00AF00C7"/>
    <w:rsid w:val="00AF36F0"/>
    <w:rsid w:val="00B155CC"/>
    <w:rsid w:val="00B71F03"/>
    <w:rsid w:val="00C04F07"/>
    <w:rsid w:val="00C152F0"/>
    <w:rsid w:val="00CB7C12"/>
    <w:rsid w:val="00CC0336"/>
    <w:rsid w:val="00D266D6"/>
    <w:rsid w:val="00D5309B"/>
    <w:rsid w:val="00DB1449"/>
    <w:rsid w:val="00DD6138"/>
    <w:rsid w:val="00E14AD5"/>
    <w:rsid w:val="00E55E72"/>
    <w:rsid w:val="00F3273F"/>
    <w:rsid w:val="00F60272"/>
    <w:rsid w:val="00F81A03"/>
    <w:rsid w:val="00F87B98"/>
    <w:rsid w:val="00FC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0AC"/>
    <w:pPr>
      <w:ind w:left="720"/>
      <w:contextualSpacing/>
    </w:pPr>
  </w:style>
  <w:style w:type="character" w:customStyle="1" w:styleId="1">
    <w:name w:val="Основной шрифт абзаца1"/>
    <w:rsid w:val="002050AC"/>
  </w:style>
  <w:style w:type="paragraph" w:styleId="a4">
    <w:name w:val="Balloon Text"/>
    <w:basedOn w:val="a"/>
    <w:link w:val="a5"/>
    <w:uiPriority w:val="99"/>
    <w:semiHidden/>
    <w:unhideWhenUsed/>
    <w:rsid w:val="0020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0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B125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B1252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963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0AC"/>
    <w:pPr>
      <w:ind w:left="720"/>
      <w:contextualSpacing/>
    </w:pPr>
  </w:style>
  <w:style w:type="character" w:customStyle="1" w:styleId="1">
    <w:name w:val="Основной шрифт абзаца1"/>
    <w:rsid w:val="002050AC"/>
  </w:style>
  <w:style w:type="paragraph" w:styleId="a4">
    <w:name w:val="Balloon Text"/>
    <w:basedOn w:val="a"/>
    <w:link w:val="a5"/>
    <w:uiPriority w:val="99"/>
    <w:semiHidden/>
    <w:unhideWhenUsed/>
    <w:rsid w:val="0020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0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B125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B1252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963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diagramColors" Target="diagrams/colors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profchange.ru/text/category/dopolnitelmznoe_obrazovanie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microsoft.com/office/2007/relationships/diagramDrawing" Target="diagrams/drawing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diagramQuickStyle" Target="diagrams/quickStyl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F3758F-EAA8-457F-B6EC-4559D276781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ru-RU"/>
        </a:p>
      </dgm:t>
    </dgm:pt>
    <dgm:pt modelId="{101BC50E-3C34-4A26-9505-E828B64C1B13}">
      <dgm:prSet phldrT="[Текст]" custT="1"/>
      <dgm:spPr/>
      <dgm:t>
        <a:bodyPr/>
        <a:lstStyle/>
        <a:p>
          <a:r>
            <a:rPr lang="ru-RU" sz="2000"/>
            <a:t>Расходы </a:t>
          </a:r>
        </a:p>
      </dgm:t>
    </dgm:pt>
    <dgm:pt modelId="{BEE862CD-C7BB-4C9E-BDEC-315D47A65DD6}" type="parTrans" cxnId="{EE5A60D9-D2CC-4C9D-A3A0-AF92547096A0}">
      <dgm:prSet/>
      <dgm:spPr/>
      <dgm:t>
        <a:bodyPr/>
        <a:lstStyle/>
        <a:p>
          <a:endParaRPr lang="ru-RU"/>
        </a:p>
      </dgm:t>
    </dgm:pt>
    <dgm:pt modelId="{ABAC4688-F628-4C9C-AF5B-E63382771315}" type="sibTrans" cxnId="{EE5A60D9-D2CC-4C9D-A3A0-AF92547096A0}">
      <dgm:prSet/>
      <dgm:spPr/>
      <dgm:t>
        <a:bodyPr/>
        <a:lstStyle/>
        <a:p>
          <a:endParaRPr lang="ru-RU"/>
        </a:p>
      </dgm:t>
    </dgm:pt>
    <dgm:pt modelId="{688A374C-5F1A-4B21-B68A-05FAACC75B81}">
      <dgm:prSet phldrT="[Текст]" custT="1"/>
      <dgm:spPr/>
      <dgm:t>
        <a:bodyPr/>
        <a:lstStyle/>
        <a:p>
          <a:r>
            <a:rPr lang="ru-RU" sz="1600"/>
            <a:t>материальная помощь 138,5</a:t>
          </a:r>
        </a:p>
      </dgm:t>
    </dgm:pt>
    <dgm:pt modelId="{1D6493EB-22BA-48B0-BD81-D39E2C4A930E}" type="parTrans" cxnId="{EBBC356E-DCFF-4ADC-AD33-C4712F4AF812}">
      <dgm:prSet/>
      <dgm:spPr/>
      <dgm:t>
        <a:bodyPr/>
        <a:lstStyle/>
        <a:p>
          <a:endParaRPr lang="ru-RU"/>
        </a:p>
      </dgm:t>
    </dgm:pt>
    <dgm:pt modelId="{ADD6625D-81A7-467A-BB7C-E99F816747A0}" type="sibTrans" cxnId="{EBBC356E-DCFF-4ADC-AD33-C4712F4AF812}">
      <dgm:prSet/>
      <dgm:spPr/>
      <dgm:t>
        <a:bodyPr/>
        <a:lstStyle/>
        <a:p>
          <a:endParaRPr lang="ru-RU"/>
        </a:p>
      </dgm:t>
    </dgm:pt>
    <dgm:pt modelId="{C0E84278-C9D3-4F30-A0ED-A86CFA04E6AA}">
      <dgm:prSet phldrT="[Текст]" custT="1"/>
      <dgm:spPr/>
      <dgm:t>
        <a:bodyPr/>
        <a:lstStyle/>
        <a:p>
          <a:r>
            <a:rPr lang="ru-RU" sz="1600"/>
            <a:t>премирование 320,2</a:t>
          </a:r>
        </a:p>
      </dgm:t>
    </dgm:pt>
    <dgm:pt modelId="{C09CC7E0-B20F-4ABF-9121-5930EEFFE9D5}" type="parTrans" cxnId="{5066CDDC-DC94-4154-AD56-3EC3C6827E18}">
      <dgm:prSet/>
      <dgm:spPr/>
      <dgm:t>
        <a:bodyPr/>
        <a:lstStyle/>
        <a:p>
          <a:endParaRPr lang="ru-RU"/>
        </a:p>
      </dgm:t>
    </dgm:pt>
    <dgm:pt modelId="{326ACF88-2B22-4D51-8FA6-2B2D19EB46BF}" type="sibTrans" cxnId="{5066CDDC-DC94-4154-AD56-3EC3C6827E18}">
      <dgm:prSet/>
      <dgm:spPr/>
      <dgm:t>
        <a:bodyPr/>
        <a:lstStyle/>
        <a:p>
          <a:endParaRPr lang="ru-RU"/>
        </a:p>
      </dgm:t>
    </dgm:pt>
    <dgm:pt modelId="{02076DAA-8A81-4442-AFC5-4E94E4F07B66}">
      <dgm:prSet phldrT="[Текст]" custT="1"/>
      <dgm:spPr/>
      <dgm:t>
        <a:bodyPr/>
        <a:lstStyle/>
        <a:p>
          <a:r>
            <a:rPr lang="ru-RU" sz="1600"/>
            <a:t>к-массовая 216,4</a:t>
          </a:r>
        </a:p>
      </dgm:t>
    </dgm:pt>
    <dgm:pt modelId="{4A32CDA6-44C9-481D-AA32-1D59D3A0F888}" type="parTrans" cxnId="{A491F337-9587-4A20-801A-5CD3367C8DEA}">
      <dgm:prSet/>
      <dgm:spPr/>
      <dgm:t>
        <a:bodyPr/>
        <a:lstStyle/>
        <a:p>
          <a:endParaRPr lang="ru-RU"/>
        </a:p>
      </dgm:t>
    </dgm:pt>
    <dgm:pt modelId="{8B8AA793-8E72-408F-8D09-9CD25C6BA896}" type="sibTrans" cxnId="{A491F337-9587-4A20-801A-5CD3367C8DEA}">
      <dgm:prSet/>
      <dgm:spPr/>
      <dgm:t>
        <a:bodyPr/>
        <a:lstStyle/>
        <a:p>
          <a:endParaRPr lang="ru-RU"/>
        </a:p>
      </dgm:t>
    </dgm:pt>
    <dgm:pt modelId="{5E5FE2A6-B6DC-421D-8797-77B4E4DBB0B9}">
      <dgm:prSet custT="1"/>
      <dgm:spPr/>
      <dgm:t>
        <a:bodyPr/>
        <a:lstStyle/>
        <a:p>
          <a:r>
            <a:rPr lang="ru-RU" sz="1600"/>
            <a:t>информационная</a:t>
          </a:r>
        </a:p>
        <a:p>
          <a:r>
            <a:rPr lang="ru-RU" sz="1600"/>
            <a:t>работа 56,0</a:t>
          </a:r>
        </a:p>
      </dgm:t>
    </dgm:pt>
    <dgm:pt modelId="{A2118B42-9F52-4179-96AB-6F63787F570D}" type="parTrans" cxnId="{96A62628-243C-415C-B826-09703DB468D7}">
      <dgm:prSet/>
      <dgm:spPr/>
      <dgm:t>
        <a:bodyPr/>
        <a:lstStyle/>
        <a:p>
          <a:endParaRPr lang="ru-RU"/>
        </a:p>
      </dgm:t>
    </dgm:pt>
    <dgm:pt modelId="{DAEF9BC4-CC35-4312-A62A-3132AAEC8144}" type="sibTrans" cxnId="{96A62628-243C-415C-B826-09703DB468D7}">
      <dgm:prSet/>
      <dgm:spPr/>
      <dgm:t>
        <a:bodyPr/>
        <a:lstStyle/>
        <a:p>
          <a:endParaRPr lang="ru-RU"/>
        </a:p>
      </dgm:t>
    </dgm:pt>
    <dgm:pt modelId="{F3BCE64A-EF9C-4440-BABD-35E51C1240C6}">
      <dgm:prSet custT="1"/>
      <dgm:spPr/>
      <dgm:t>
        <a:bodyPr/>
        <a:lstStyle/>
        <a:p>
          <a:r>
            <a:rPr lang="ru-RU" sz="1600"/>
            <a:t>конкурсы 14,5</a:t>
          </a:r>
        </a:p>
      </dgm:t>
    </dgm:pt>
    <dgm:pt modelId="{FC11CB54-2BCC-4524-85B6-AE9CE496141D}" type="parTrans" cxnId="{CBA83253-2E32-4D19-BCB7-191DDA888490}">
      <dgm:prSet/>
      <dgm:spPr/>
      <dgm:t>
        <a:bodyPr/>
        <a:lstStyle/>
        <a:p>
          <a:endParaRPr lang="ru-RU"/>
        </a:p>
      </dgm:t>
    </dgm:pt>
    <dgm:pt modelId="{36A89895-D431-4495-97DB-88B2B9B53F6D}" type="sibTrans" cxnId="{CBA83253-2E32-4D19-BCB7-191DDA888490}">
      <dgm:prSet/>
      <dgm:spPr/>
      <dgm:t>
        <a:bodyPr/>
        <a:lstStyle/>
        <a:p>
          <a:endParaRPr lang="ru-RU"/>
        </a:p>
      </dgm:t>
    </dgm:pt>
    <dgm:pt modelId="{A39CC2F6-95F1-4C28-B2E4-F35FD2004A28}" type="pres">
      <dgm:prSet presAssocID="{6DF3758F-EAA8-457F-B6EC-4559D276781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3A0810A-C834-4488-B8B8-2017E8867156}" type="pres">
      <dgm:prSet presAssocID="{101BC50E-3C34-4A26-9505-E828B64C1B13}" presName="root1" presStyleCnt="0"/>
      <dgm:spPr/>
    </dgm:pt>
    <dgm:pt modelId="{4C7E7D33-1141-4D86-8DA2-EA2D1788ED57}" type="pres">
      <dgm:prSet presAssocID="{101BC50E-3C34-4A26-9505-E828B64C1B13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6218DD-F7F7-47CC-8374-D0EFA8378E7D}" type="pres">
      <dgm:prSet presAssocID="{101BC50E-3C34-4A26-9505-E828B64C1B13}" presName="level2hierChild" presStyleCnt="0"/>
      <dgm:spPr/>
    </dgm:pt>
    <dgm:pt modelId="{F66DA77D-9F49-4E11-AAE3-8033C10BAA45}" type="pres">
      <dgm:prSet presAssocID="{1D6493EB-22BA-48B0-BD81-D39E2C4A930E}" presName="conn2-1" presStyleLbl="parChTrans1D2" presStyleIdx="0" presStyleCnt="4"/>
      <dgm:spPr/>
      <dgm:t>
        <a:bodyPr/>
        <a:lstStyle/>
        <a:p>
          <a:endParaRPr lang="ru-RU"/>
        </a:p>
      </dgm:t>
    </dgm:pt>
    <dgm:pt modelId="{16E959F5-FC52-4E1D-9374-B1169E5E656E}" type="pres">
      <dgm:prSet presAssocID="{1D6493EB-22BA-48B0-BD81-D39E2C4A930E}" presName="connTx" presStyleLbl="parChTrans1D2" presStyleIdx="0" presStyleCnt="4"/>
      <dgm:spPr/>
      <dgm:t>
        <a:bodyPr/>
        <a:lstStyle/>
        <a:p>
          <a:endParaRPr lang="ru-RU"/>
        </a:p>
      </dgm:t>
    </dgm:pt>
    <dgm:pt modelId="{6E54A34D-E5DB-4538-9F0A-A70114582622}" type="pres">
      <dgm:prSet presAssocID="{688A374C-5F1A-4B21-B68A-05FAACC75B81}" presName="root2" presStyleCnt="0"/>
      <dgm:spPr/>
    </dgm:pt>
    <dgm:pt modelId="{99E1DEE2-7A70-46D2-882D-9D45C9C26D98}" type="pres">
      <dgm:prSet presAssocID="{688A374C-5F1A-4B21-B68A-05FAACC75B81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E8BAF9-A401-4BBD-9102-3F0738473019}" type="pres">
      <dgm:prSet presAssocID="{688A374C-5F1A-4B21-B68A-05FAACC75B81}" presName="level3hierChild" presStyleCnt="0"/>
      <dgm:spPr/>
    </dgm:pt>
    <dgm:pt modelId="{CE1AC4FF-3644-41F3-AF9F-BD1F0BA38F3F}" type="pres">
      <dgm:prSet presAssocID="{C09CC7E0-B20F-4ABF-9121-5930EEFFE9D5}" presName="conn2-1" presStyleLbl="parChTrans1D2" presStyleIdx="1" presStyleCnt="4"/>
      <dgm:spPr/>
      <dgm:t>
        <a:bodyPr/>
        <a:lstStyle/>
        <a:p>
          <a:endParaRPr lang="ru-RU"/>
        </a:p>
      </dgm:t>
    </dgm:pt>
    <dgm:pt modelId="{7DADC107-D914-4BB5-93AC-E6316D2328E9}" type="pres">
      <dgm:prSet presAssocID="{C09CC7E0-B20F-4ABF-9121-5930EEFFE9D5}" presName="connTx" presStyleLbl="parChTrans1D2" presStyleIdx="1" presStyleCnt="4"/>
      <dgm:spPr/>
      <dgm:t>
        <a:bodyPr/>
        <a:lstStyle/>
        <a:p>
          <a:endParaRPr lang="ru-RU"/>
        </a:p>
      </dgm:t>
    </dgm:pt>
    <dgm:pt modelId="{AF6B8F5C-EB8E-4B24-A6A5-916CF0848427}" type="pres">
      <dgm:prSet presAssocID="{C0E84278-C9D3-4F30-A0ED-A86CFA04E6AA}" presName="root2" presStyleCnt="0"/>
      <dgm:spPr/>
    </dgm:pt>
    <dgm:pt modelId="{1D7B8560-4130-4E55-AE6D-35CE8B884A99}" type="pres">
      <dgm:prSet presAssocID="{C0E84278-C9D3-4F30-A0ED-A86CFA04E6AA}" presName="LevelTwoTextNode" presStyleLbl="node2" presStyleIdx="1" presStyleCnt="4" custLinFactNeighborX="-1834" custLinFactNeighborY="-2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73FF9C-4F08-4D96-9EEF-9777A5E0903A}" type="pres">
      <dgm:prSet presAssocID="{C0E84278-C9D3-4F30-A0ED-A86CFA04E6AA}" presName="level3hierChild" presStyleCnt="0"/>
      <dgm:spPr/>
    </dgm:pt>
    <dgm:pt modelId="{08AD141F-231B-4258-85E4-4D242520E424}" type="pres">
      <dgm:prSet presAssocID="{A2118B42-9F52-4179-96AB-6F63787F570D}" presName="conn2-1" presStyleLbl="parChTrans1D2" presStyleIdx="2" presStyleCnt="4"/>
      <dgm:spPr/>
      <dgm:t>
        <a:bodyPr/>
        <a:lstStyle/>
        <a:p>
          <a:endParaRPr lang="ru-RU"/>
        </a:p>
      </dgm:t>
    </dgm:pt>
    <dgm:pt modelId="{06B54F6D-B85C-400E-BC2F-5A97B652F205}" type="pres">
      <dgm:prSet presAssocID="{A2118B42-9F52-4179-96AB-6F63787F570D}" presName="connTx" presStyleLbl="parChTrans1D2" presStyleIdx="2" presStyleCnt="4"/>
      <dgm:spPr/>
      <dgm:t>
        <a:bodyPr/>
        <a:lstStyle/>
        <a:p>
          <a:endParaRPr lang="ru-RU"/>
        </a:p>
      </dgm:t>
    </dgm:pt>
    <dgm:pt modelId="{117EE6E3-EFDD-4000-95C1-73F76E75FF85}" type="pres">
      <dgm:prSet presAssocID="{5E5FE2A6-B6DC-421D-8797-77B4E4DBB0B9}" presName="root2" presStyleCnt="0"/>
      <dgm:spPr/>
    </dgm:pt>
    <dgm:pt modelId="{8A872B0A-D025-44DD-BD2E-28D279C7BEF6}" type="pres">
      <dgm:prSet presAssocID="{5E5FE2A6-B6DC-421D-8797-77B4E4DBB0B9}" presName="LevelTwoTextNode" presStyleLbl="node2" presStyleIdx="2" presStyleCnt="4" custLinFactNeighborX="18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54C5FF-8B6E-47E0-AEE3-07F936116181}" type="pres">
      <dgm:prSet presAssocID="{5E5FE2A6-B6DC-421D-8797-77B4E4DBB0B9}" presName="level3hierChild" presStyleCnt="0"/>
      <dgm:spPr/>
    </dgm:pt>
    <dgm:pt modelId="{95514677-80C5-434A-8D44-F9C0FF7BED3A}" type="pres">
      <dgm:prSet presAssocID="{FC11CB54-2BCC-4524-85B6-AE9CE496141D}" presName="conn2-1" presStyleLbl="parChTrans1D3" presStyleIdx="0" presStyleCnt="1"/>
      <dgm:spPr/>
      <dgm:t>
        <a:bodyPr/>
        <a:lstStyle/>
        <a:p>
          <a:endParaRPr lang="ru-RU"/>
        </a:p>
      </dgm:t>
    </dgm:pt>
    <dgm:pt modelId="{97884A55-F1A8-4233-84FB-03D44EB2625F}" type="pres">
      <dgm:prSet presAssocID="{FC11CB54-2BCC-4524-85B6-AE9CE496141D}" presName="connTx" presStyleLbl="parChTrans1D3" presStyleIdx="0" presStyleCnt="1"/>
      <dgm:spPr/>
      <dgm:t>
        <a:bodyPr/>
        <a:lstStyle/>
        <a:p>
          <a:endParaRPr lang="ru-RU"/>
        </a:p>
      </dgm:t>
    </dgm:pt>
    <dgm:pt modelId="{D4ACA1FD-9596-44DE-B77D-C34AFDADA5C6}" type="pres">
      <dgm:prSet presAssocID="{F3BCE64A-EF9C-4440-BABD-35E51C1240C6}" presName="root2" presStyleCnt="0"/>
      <dgm:spPr/>
    </dgm:pt>
    <dgm:pt modelId="{30880151-D0EA-42AC-A45F-7B19D5B506A0}" type="pres">
      <dgm:prSet presAssocID="{F3BCE64A-EF9C-4440-BABD-35E51C1240C6}" presName="LevelTwoTextNode" presStyleLbl="node3" presStyleIdx="0" presStyleCnt="1" custLinFactNeighborX="-7336" custLinFactNeighborY="-2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80974E-B17C-4318-AC89-D95C9F51658A}" type="pres">
      <dgm:prSet presAssocID="{F3BCE64A-EF9C-4440-BABD-35E51C1240C6}" presName="level3hierChild" presStyleCnt="0"/>
      <dgm:spPr/>
    </dgm:pt>
    <dgm:pt modelId="{F064F03F-FE90-4CD3-BEC8-A52E56040A0C}" type="pres">
      <dgm:prSet presAssocID="{4A32CDA6-44C9-481D-AA32-1D59D3A0F888}" presName="conn2-1" presStyleLbl="parChTrans1D2" presStyleIdx="3" presStyleCnt="4"/>
      <dgm:spPr/>
      <dgm:t>
        <a:bodyPr/>
        <a:lstStyle/>
        <a:p>
          <a:endParaRPr lang="ru-RU"/>
        </a:p>
      </dgm:t>
    </dgm:pt>
    <dgm:pt modelId="{205C6768-B3D2-429A-A8F1-86978914C92D}" type="pres">
      <dgm:prSet presAssocID="{4A32CDA6-44C9-481D-AA32-1D59D3A0F888}" presName="connTx" presStyleLbl="parChTrans1D2" presStyleIdx="3" presStyleCnt="4"/>
      <dgm:spPr/>
      <dgm:t>
        <a:bodyPr/>
        <a:lstStyle/>
        <a:p>
          <a:endParaRPr lang="ru-RU"/>
        </a:p>
      </dgm:t>
    </dgm:pt>
    <dgm:pt modelId="{34C90E9B-994A-49D0-A2D7-7F168E3D31C5}" type="pres">
      <dgm:prSet presAssocID="{02076DAA-8A81-4442-AFC5-4E94E4F07B66}" presName="root2" presStyleCnt="0"/>
      <dgm:spPr/>
    </dgm:pt>
    <dgm:pt modelId="{36ACD990-6FC0-4B45-A3D2-71A6C7350487}" type="pres">
      <dgm:prSet presAssocID="{02076DAA-8A81-4442-AFC5-4E94E4F07B66}" presName="LevelTwoTextNode" presStyleLbl="node2" presStyleIdx="3" presStyleCnt="4" custLinFactNeighborX="3301" custLinFactNeighborY="156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839A43-1B51-4304-BC3A-4362F4A67B84}" type="pres">
      <dgm:prSet presAssocID="{02076DAA-8A81-4442-AFC5-4E94E4F07B66}" presName="level3hierChild" presStyleCnt="0"/>
      <dgm:spPr/>
    </dgm:pt>
  </dgm:ptLst>
  <dgm:cxnLst>
    <dgm:cxn modelId="{A491F337-9587-4A20-801A-5CD3367C8DEA}" srcId="{101BC50E-3C34-4A26-9505-E828B64C1B13}" destId="{02076DAA-8A81-4442-AFC5-4E94E4F07B66}" srcOrd="3" destOrd="0" parTransId="{4A32CDA6-44C9-481D-AA32-1D59D3A0F888}" sibTransId="{8B8AA793-8E72-408F-8D09-9CD25C6BA896}"/>
    <dgm:cxn modelId="{ABFC734E-F704-4F48-A7BD-5AA93422FA22}" type="presOf" srcId="{C0E84278-C9D3-4F30-A0ED-A86CFA04E6AA}" destId="{1D7B8560-4130-4E55-AE6D-35CE8B884A99}" srcOrd="0" destOrd="0" presId="urn:microsoft.com/office/officeart/2008/layout/HorizontalMultiLevelHierarchy"/>
    <dgm:cxn modelId="{96A62628-243C-415C-B826-09703DB468D7}" srcId="{101BC50E-3C34-4A26-9505-E828B64C1B13}" destId="{5E5FE2A6-B6DC-421D-8797-77B4E4DBB0B9}" srcOrd="2" destOrd="0" parTransId="{A2118B42-9F52-4179-96AB-6F63787F570D}" sibTransId="{DAEF9BC4-CC35-4312-A62A-3132AAEC8144}"/>
    <dgm:cxn modelId="{D8EF0D82-DD8F-4699-9117-A80B68DEECAF}" type="presOf" srcId="{FC11CB54-2BCC-4524-85B6-AE9CE496141D}" destId="{97884A55-F1A8-4233-84FB-03D44EB2625F}" srcOrd="1" destOrd="0" presId="urn:microsoft.com/office/officeart/2008/layout/HorizontalMultiLevelHierarchy"/>
    <dgm:cxn modelId="{7DA8F7AE-109A-421A-B780-3320BC2A6910}" type="presOf" srcId="{02076DAA-8A81-4442-AFC5-4E94E4F07B66}" destId="{36ACD990-6FC0-4B45-A3D2-71A6C7350487}" srcOrd="0" destOrd="0" presId="urn:microsoft.com/office/officeart/2008/layout/HorizontalMultiLevelHierarchy"/>
    <dgm:cxn modelId="{8EF86195-129E-42B3-853B-67FD138D657D}" type="presOf" srcId="{6DF3758F-EAA8-457F-B6EC-4559D2767814}" destId="{A39CC2F6-95F1-4C28-B2E4-F35FD2004A28}" srcOrd="0" destOrd="0" presId="urn:microsoft.com/office/officeart/2008/layout/HorizontalMultiLevelHierarchy"/>
    <dgm:cxn modelId="{77214BEC-8C00-4331-A087-914AF48E0311}" type="presOf" srcId="{FC11CB54-2BCC-4524-85B6-AE9CE496141D}" destId="{95514677-80C5-434A-8D44-F9C0FF7BED3A}" srcOrd="0" destOrd="0" presId="urn:microsoft.com/office/officeart/2008/layout/HorizontalMultiLevelHierarchy"/>
    <dgm:cxn modelId="{CBA83253-2E32-4D19-BCB7-191DDA888490}" srcId="{5E5FE2A6-B6DC-421D-8797-77B4E4DBB0B9}" destId="{F3BCE64A-EF9C-4440-BABD-35E51C1240C6}" srcOrd="0" destOrd="0" parTransId="{FC11CB54-2BCC-4524-85B6-AE9CE496141D}" sibTransId="{36A89895-D431-4495-97DB-88B2B9B53F6D}"/>
    <dgm:cxn modelId="{A1A8E1FA-D188-4BA6-89F3-FC974A0B430E}" type="presOf" srcId="{101BC50E-3C34-4A26-9505-E828B64C1B13}" destId="{4C7E7D33-1141-4D86-8DA2-EA2D1788ED57}" srcOrd="0" destOrd="0" presId="urn:microsoft.com/office/officeart/2008/layout/HorizontalMultiLevelHierarchy"/>
    <dgm:cxn modelId="{EE5A60D9-D2CC-4C9D-A3A0-AF92547096A0}" srcId="{6DF3758F-EAA8-457F-B6EC-4559D2767814}" destId="{101BC50E-3C34-4A26-9505-E828B64C1B13}" srcOrd="0" destOrd="0" parTransId="{BEE862CD-C7BB-4C9E-BDEC-315D47A65DD6}" sibTransId="{ABAC4688-F628-4C9C-AF5B-E63382771315}"/>
    <dgm:cxn modelId="{ECAE1529-CBE7-46A7-8F9D-C8C7F2E2D5DB}" type="presOf" srcId="{C09CC7E0-B20F-4ABF-9121-5930EEFFE9D5}" destId="{7DADC107-D914-4BB5-93AC-E6316D2328E9}" srcOrd="1" destOrd="0" presId="urn:microsoft.com/office/officeart/2008/layout/HorizontalMultiLevelHierarchy"/>
    <dgm:cxn modelId="{85F763F4-2909-4451-BB08-9D8685DDBFF3}" type="presOf" srcId="{A2118B42-9F52-4179-96AB-6F63787F570D}" destId="{08AD141F-231B-4258-85E4-4D242520E424}" srcOrd="0" destOrd="0" presId="urn:microsoft.com/office/officeart/2008/layout/HorizontalMultiLevelHierarchy"/>
    <dgm:cxn modelId="{D5D7B4F1-2F0F-457B-B311-8954628227D2}" type="presOf" srcId="{4A32CDA6-44C9-481D-AA32-1D59D3A0F888}" destId="{205C6768-B3D2-429A-A8F1-86978914C92D}" srcOrd="1" destOrd="0" presId="urn:microsoft.com/office/officeart/2008/layout/HorizontalMultiLevelHierarchy"/>
    <dgm:cxn modelId="{F1460693-C80D-4F54-AEF8-FE00861B035B}" type="presOf" srcId="{688A374C-5F1A-4B21-B68A-05FAACC75B81}" destId="{99E1DEE2-7A70-46D2-882D-9D45C9C26D98}" srcOrd="0" destOrd="0" presId="urn:microsoft.com/office/officeart/2008/layout/HorizontalMultiLevelHierarchy"/>
    <dgm:cxn modelId="{19A6A4C6-A91B-46FD-8A0F-93BF7C8AD695}" type="presOf" srcId="{5E5FE2A6-B6DC-421D-8797-77B4E4DBB0B9}" destId="{8A872B0A-D025-44DD-BD2E-28D279C7BEF6}" srcOrd="0" destOrd="0" presId="urn:microsoft.com/office/officeart/2008/layout/HorizontalMultiLevelHierarchy"/>
    <dgm:cxn modelId="{EBBC356E-DCFF-4ADC-AD33-C4712F4AF812}" srcId="{101BC50E-3C34-4A26-9505-E828B64C1B13}" destId="{688A374C-5F1A-4B21-B68A-05FAACC75B81}" srcOrd="0" destOrd="0" parTransId="{1D6493EB-22BA-48B0-BD81-D39E2C4A930E}" sibTransId="{ADD6625D-81A7-467A-BB7C-E99F816747A0}"/>
    <dgm:cxn modelId="{11595029-B8A1-40BE-86F5-369ABAE067D9}" type="presOf" srcId="{1D6493EB-22BA-48B0-BD81-D39E2C4A930E}" destId="{16E959F5-FC52-4E1D-9374-B1169E5E656E}" srcOrd="1" destOrd="0" presId="urn:microsoft.com/office/officeart/2008/layout/HorizontalMultiLevelHierarchy"/>
    <dgm:cxn modelId="{D05E76A5-F99A-4B1F-AB4E-86D94E9D827F}" type="presOf" srcId="{C09CC7E0-B20F-4ABF-9121-5930EEFFE9D5}" destId="{CE1AC4FF-3644-41F3-AF9F-BD1F0BA38F3F}" srcOrd="0" destOrd="0" presId="urn:microsoft.com/office/officeart/2008/layout/HorizontalMultiLevelHierarchy"/>
    <dgm:cxn modelId="{FECAF5A9-3D9C-426C-B2A0-A80BDC83973C}" type="presOf" srcId="{A2118B42-9F52-4179-96AB-6F63787F570D}" destId="{06B54F6D-B85C-400E-BC2F-5A97B652F205}" srcOrd="1" destOrd="0" presId="urn:microsoft.com/office/officeart/2008/layout/HorizontalMultiLevelHierarchy"/>
    <dgm:cxn modelId="{0B9C36B6-68B1-4EF3-9BCC-D017135EEBF4}" type="presOf" srcId="{1D6493EB-22BA-48B0-BD81-D39E2C4A930E}" destId="{F66DA77D-9F49-4E11-AAE3-8033C10BAA45}" srcOrd="0" destOrd="0" presId="urn:microsoft.com/office/officeart/2008/layout/HorizontalMultiLevelHierarchy"/>
    <dgm:cxn modelId="{B9CB2BDE-492F-46F5-8A28-5C459330134F}" type="presOf" srcId="{F3BCE64A-EF9C-4440-BABD-35E51C1240C6}" destId="{30880151-D0EA-42AC-A45F-7B19D5B506A0}" srcOrd="0" destOrd="0" presId="urn:microsoft.com/office/officeart/2008/layout/HorizontalMultiLevelHierarchy"/>
    <dgm:cxn modelId="{39E018EC-7316-4C5D-BD6B-91BF6CC1B306}" type="presOf" srcId="{4A32CDA6-44C9-481D-AA32-1D59D3A0F888}" destId="{F064F03F-FE90-4CD3-BEC8-A52E56040A0C}" srcOrd="0" destOrd="0" presId="urn:microsoft.com/office/officeart/2008/layout/HorizontalMultiLevelHierarchy"/>
    <dgm:cxn modelId="{5066CDDC-DC94-4154-AD56-3EC3C6827E18}" srcId="{101BC50E-3C34-4A26-9505-E828B64C1B13}" destId="{C0E84278-C9D3-4F30-A0ED-A86CFA04E6AA}" srcOrd="1" destOrd="0" parTransId="{C09CC7E0-B20F-4ABF-9121-5930EEFFE9D5}" sibTransId="{326ACF88-2B22-4D51-8FA6-2B2D19EB46BF}"/>
    <dgm:cxn modelId="{81C1FCA8-3543-4B8D-A3DC-7B0163E3A910}" type="presParOf" srcId="{A39CC2F6-95F1-4C28-B2E4-F35FD2004A28}" destId="{53A0810A-C834-4488-B8B8-2017E8867156}" srcOrd="0" destOrd="0" presId="urn:microsoft.com/office/officeart/2008/layout/HorizontalMultiLevelHierarchy"/>
    <dgm:cxn modelId="{8C19B14C-83E6-4EC8-91F3-A635D534E23C}" type="presParOf" srcId="{53A0810A-C834-4488-B8B8-2017E8867156}" destId="{4C7E7D33-1141-4D86-8DA2-EA2D1788ED57}" srcOrd="0" destOrd="0" presId="urn:microsoft.com/office/officeart/2008/layout/HorizontalMultiLevelHierarchy"/>
    <dgm:cxn modelId="{140B498F-D46F-4E2C-BF50-45CEA941DA71}" type="presParOf" srcId="{53A0810A-C834-4488-B8B8-2017E8867156}" destId="{396218DD-F7F7-47CC-8374-D0EFA8378E7D}" srcOrd="1" destOrd="0" presId="urn:microsoft.com/office/officeart/2008/layout/HorizontalMultiLevelHierarchy"/>
    <dgm:cxn modelId="{35E5E08A-68FC-4245-B663-195A1C629718}" type="presParOf" srcId="{396218DD-F7F7-47CC-8374-D0EFA8378E7D}" destId="{F66DA77D-9F49-4E11-AAE3-8033C10BAA45}" srcOrd="0" destOrd="0" presId="urn:microsoft.com/office/officeart/2008/layout/HorizontalMultiLevelHierarchy"/>
    <dgm:cxn modelId="{558B5286-F325-4645-B5BD-CBF9FFC31D01}" type="presParOf" srcId="{F66DA77D-9F49-4E11-AAE3-8033C10BAA45}" destId="{16E959F5-FC52-4E1D-9374-B1169E5E656E}" srcOrd="0" destOrd="0" presId="urn:microsoft.com/office/officeart/2008/layout/HorizontalMultiLevelHierarchy"/>
    <dgm:cxn modelId="{B21ADE5A-ABD8-41AD-9962-F6D8AAE377A5}" type="presParOf" srcId="{396218DD-F7F7-47CC-8374-D0EFA8378E7D}" destId="{6E54A34D-E5DB-4538-9F0A-A70114582622}" srcOrd="1" destOrd="0" presId="urn:microsoft.com/office/officeart/2008/layout/HorizontalMultiLevelHierarchy"/>
    <dgm:cxn modelId="{0388CB5A-DAFA-4368-8D69-9705FA03FFBB}" type="presParOf" srcId="{6E54A34D-E5DB-4538-9F0A-A70114582622}" destId="{99E1DEE2-7A70-46D2-882D-9D45C9C26D98}" srcOrd="0" destOrd="0" presId="urn:microsoft.com/office/officeart/2008/layout/HorizontalMultiLevelHierarchy"/>
    <dgm:cxn modelId="{2A06131F-1803-4187-81E7-376C81CE667D}" type="presParOf" srcId="{6E54A34D-E5DB-4538-9F0A-A70114582622}" destId="{1BE8BAF9-A401-4BBD-9102-3F0738473019}" srcOrd="1" destOrd="0" presId="urn:microsoft.com/office/officeart/2008/layout/HorizontalMultiLevelHierarchy"/>
    <dgm:cxn modelId="{F3552A68-FCA5-4FA4-AAE1-C7805B3C41C8}" type="presParOf" srcId="{396218DD-F7F7-47CC-8374-D0EFA8378E7D}" destId="{CE1AC4FF-3644-41F3-AF9F-BD1F0BA38F3F}" srcOrd="2" destOrd="0" presId="urn:microsoft.com/office/officeart/2008/layout/HorizontalMultiLevelHierarchy"/>
    <dgm:cxn modelId="{0103A907-F444-4BBC-94C8-EFE14D3ED245}" type="presParOf" srcId="{CE1AC4FF-3644-41F3-AF9F-BD1F0BA38F3F}" destId="{7DADC107-D914-4BB5-93AC-E6316D2328E9}" srcOrd="0" destOrd="0" presId="urn:microsoft.com/office/officeart/2008/layout/HorizontalMultiLevelHierarchy"/>
    <dgm:cxn modelId="{EA199F2B-9F20-4BB1-9939-95CBAC56DC39}" type="presParOf" srcId="{396218DD-F7F7-47CC-8374-D0EFA8378E7D}" destId="{AF6B8F5C-EB8E-4B24-A6A5-916CF0848427}" srcOrd="3" destOrd="0" presId="urn:microsoft.com/office/officeart/2008/layout/HorizontalMultiLevelHierarchy"/>
    <dgm:cxn modelId="{90C3F316-6A82-49CD-AEBD-BE3BF0AC4C97}" type="presParOf" srcId="{AF6B8F5C-EB8E-4B24-A6A5-916CF0848427}" destId="{1D7B8560-4130-4E55-AE6D-35CE8B884A99}" srcOrd="0" destOrd="0" presId="urn:microsoft.com/office/officeart/2008/layout/HorizontalMultiLevelHierarchy"/>
    <dgm:cxn modelId="{28FD6F42-1CC0-4B10-B88C-F95FBD432254}" type="presParOf" srcId="{AF6B8F5C-EB8E-4B24-A6A5-916CF0848427}" destId="{E073FF9C-4F08-4D96-9EEF-9777A5E0903A}" srcOrd="1" destOrd="0" presId="urn:microsoft.com/office/officeart/2008/layout/HorizontalMultiLevelHierarchy"/>
    <dgm:cxn modelId="{A79525FC-9E62-4373-B927-601E46968C22}" type="presParOf" srcId="{396218DD-F7F7-47CC-8374-D0EFA8378E7D}" destId="{08AD141F-231B-4258-85E4-4D242520E424}" srcOrd="4" destOrd="0" presId="urn:microsoft.com/office/officeart/2008/layout/HorizontalMultiLevelHierarchy"/>
    <dgm:cxn modelId="{08522ACB-A4AF-423E-AA31-96CF06B4370A}" type="presParOf" srcId="{08AD141F-231B-4258-85E4-4D242520E424}" destId="{06B54F6D-B85C-400E-BC2F-5A97B652F205}" srcOrd="0" destOrd="0" presId="urn:microsoft.com/office/officeart/2008/layout/HorizontalMultiLevelHierarchy"/>
    <dgm:cxn modelId="{4D2E3F15-D3F2-4A4A-A0EA-27E69CCCAF4C}" type="presParOf" srcId="{396218DD-F7F7-47CC-8374-D0EFA8378E7D}" destId="{117EE6E3-EFDD-4000-95C1-73F76E75FF85}" srcOrd="5" destOrd="0" presId="urn:microsoft.com/office/officeart/2008/layout/HorizontalMultiLevelHierarchy"/>
    <dgm:cxn modelId="{657082A6-6EF9-4A7D-8D36-078235A9F1D1}" type="presParOf" srcId="{117EE6E3-EFDD-4000-95C1-73F76E75FF85}" destId="{8A872B0A-D025-44DD-BD2E-28D279C7BEF6}" srcOrd="0" destOrd="0" presId="urn:microsoft.com/office/officeart/2008/layout/HorizontalMultiLevelHierarchy"/>
    <dgm:cxn modelId="{C56EBE11-2278-4B40-A000-191BCEE32D35}" type="presParOf" srcId="{117EE6E3-EFDD-4000-95C1-73F76E75FF85}" destId="{1054C5FF-8B6E-47E0-AEE3-07F936116181}" srcOrd="1" destOrd="0" presId="urn:microsoft.com/office/officeart/2008/layout/HorizontalMultiLevelHierarchy"/>
    <dgm:cxn modelId="{C4701F1F-C394-4136-A8A4-D5CC17928192}" type="presParOf" srcId="{1054C5FF-8B6E-47E0-AEE3-07F936116181}" destId="{95514677-80C5-434A-8D44-F9C0FF7BED3A}" srcOrd="0" destOrd="0" presId="urn:microsoft.com/office/officeart/2008/layout/HorizontalMultiLevelHierarchy"/>
    <dgm:cxn modelId="{CA1E6A6F-BC69-4D10-ADBE-354349CF076D}" type="presParOf" srcId="{95514677-80C5-434A-8D44-F9C0FF7BED3A}" destId="{97884A55-F1A8-4233-84FB-03D44EB2625F}" srcOrd="0" destOrd="0" presId="urn:microsoft.com/office/officeart/2008/layout/HorizontalMultiLevelHierarchy"/>
    <dgm:cxn modelId="{FB413B05-C60A-4C17-8D7B-AD1CC651594B}" type="presParOf" srcId="{1054C5FF-8B6E-47E0-AEE3-07F936116181}" destId="{D4ACA1FD-9596-44DE-B77D-C34AFDADA5C6}" srcOrd="1" destOrd="0" presId="urn:microsoft.com/office/officeart/2008/layout/HorizontalMultiLevelHierarchy"/>
    <dgm:cxn modelId="{3CA78052-8333-40CC-BAC3-E315877858C5}" type="presParOf" srcId="{D4ACA1FD-9596-44DE-B77D-C34AFDADA5C6}" destId="{30880151-D0EA-42AC-A45F-7B19D5B506A0}" srcOrd="0" destOrd="0" presId="urn:microsoft.com/office/officeart/2008/layout/HorizontalMultiLevelHierarchy"/>
    <dgm:cxn modelId="{80A8CF22-B5A1-424F-B8F6-B13B3F882D32}" type="presParOf" srcId="{D4ACA1FD-9596-44DE-B77D-C34AFDADA5C6}" destId="{C480974E-B17C-4318-AC89-D95C9F51658A}" srcOrd="1" destOrd="0" presId="urn:microsoft.com/office/officeart/2008/layout/HorizontalMultiLevelHierarchy"/>
    <dgm:cxn modelId="{4DE2AD03-1F62-4117-A522-F92CC7F5F5D1}" type="presParOf" srcId="{396218DD-F7F7-47CC-8374-D0EFA8378E7D}" destId="{F064F03F-FE90-4CD3-BEC8-A52E56040A0C}" srcOrd="6" destOrd="0" presId="urn:microsoft.com/office/officeart/2008/layout/HorizontalMultiLevelHierarchy"/>
    <dgm:cxn modelId="{5C4502EC-2145-46AA-8F9D-0197743AC0BC}" type="presParOf" srcId="{F064F03F-FE90-4CD3-BEC8-A52E56040A0C}" destId="{205C6768-B3D2-429A-A8F1-86978914C92D}" srcOrd="0" destOrd="0" presId="urn:microsoft.com/office/officeart/2008/layout/HorizontalMultiLevelHierarchy"/>
    <dgm:cxn modelId="{191C4BE7-24F9-427E-9938-C07C9CFCA4ED}" type="presParOf" srcId="{396218DD-F7F7-47CC-8374-D0EFA8378E7D}" destId="{34C90E9B-994A-49D0-A2D7-7F168E3D31C5}" srcOrd="7" destOrd="0" presId="urn:microsoft.com/office/officeart/2008/layout/HorizontalMultiLevelHierarchy"/>
    <dgm:cxn modelId="{DC9D53FC-6054-4B9C-985D-548E2040DDE4}" type="presParOf" srcId="{34C90E9B-994A-49D0-A2D7-7F168E3D31C5}" destId="{36ACD990-6FC0-4B45-A3D2-71A6C7350487}" srcOrd="0" destOrd="0" presId="urn:microsoft.com/office/officeart/2008/layout/HorizontalMultiLevelHierarchy"/>
    <dgm:cxn modelId="{20F2E744-0451-4AFD-A641-A641F8615B76}" type="presParOf" srcId="{34C90E9B-994A-49D0-A2D7-7F168E3D31C5}" destId="{02839A43-1B51-4304-BC3A-4362F4A67B8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64F03F-FE90-4CD3-BEC8-A52E56040A0C}">
      <dsp:nvSpPr>
        <dsp:cNvPr id="0" name=""/>
        <dsp:cNvSpPr/>
      </dsp:nvSpPr>
      <dsp:spPr>
        <a:xfrm>
          <a:off x="653850" y="1600200"/>
          <a:ext cx="464735" cy="12352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2367" y="0"/>
              </a:lnTo>
              <a:lnTo>
                <a:pt x="232367" y="1235239"/>
              </a:lnTo>
              <a:lnTo>
                <a:pt x="464735" y="1235239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853224" y="2184825"/>
        <a:ext cx="65988" cy="65988"/>
      </dsp:txXfrm>
    </dsp:sp>
    <dsp:sp modelId="{95514677-80C5-434A-8D44-F9C0FF7BED3A}">
      <dsp:nvSpPr>
        <dsp:cNvPr id="0" name=""/>
        <dsp:cNvSpPr/>
      </dsp:nvSpPr>
      <dsp:spPr>
        <a:xfrm>
          <a:off x="3083816" y="1919897"/>
          <a:ext cx="21600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60350"/>
              </a:moveTo>
              <a:lnTo>
                <a:pt x="108001" y="60350"/>
              </a:lnTo>
              <a:lnTo>
                <a:pt x="108001" y="45720"/>
              </a:lnTo>
              <a:lnTo>
                <a:pt x="216003" y="45720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86406" y="1960204"/>
        <a:ext cx="10824" cy="10824"/>
      </dsp:txXfrm>
    </dsp:sp>
    <dsp:sp modelId="{08AD141F-231B-4258-85E4-4D242520E424}">
      <dsp:nvSpPr>
        <dsp:cNvPr id="0" name=""/>
        <dsp:cNvSpPr/>
      </dsp:nvSpPr>
      <dsp:spPr>
        <a:xfrm>
          <a:off x="653850" y="1600200"/>
          <a:ext cx="435476" cy="380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7738" y="0"/>
              </a:lnTo>
              <a:lnTo>
                <a:pt x="217738" y="380047"/>
              </a:lnTo>
              <a:lnTo>
                <a:pt x="435476" y="380047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857139" y="1775773"/>
        <a:ext cx="28899" cy="28899"/>
      </dsp:txXfrm>
    </dsp:sp>
    <dsp:sp modelId="{CE1AC4FF-3644-41F3-AF9F-BD1F0BA38F3F}">
      <dsp:nvSpPr>
        <dsp:cNvPr id="0" name=""/>
        <dsp:cNvSpPr/>
      </dsp:nvSpPr>
      <dsp:spPr>
        <a:xfrm>
          <a:off x="653850" y="1205522"/>
          <a:ext cx="362318" cy="394677"/>
        </a:xfrm>
        <a:custGeom>
          <a:avLst/>
          <a:gdLst/>
          <a:ahLst/>
          <a:cxnLst/>
          <a:rect l="0" t="0" r="0" b="0"/>
          <a:pathLst>
            <a:path>
              <a:moveTo>
                <a:pt x="0" y="394677"/>
              </a:moveTo>
              <a:lnTo>
                <a:pt x="181159" y="394677"/>
              </a:lnTo>
              <a:lnTo>
                <a:pt x="181159" y="0"/>
              </a:lnTo>
              <a:lnTo>
                <a:pt x="362318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821616" y="1389466"/>
        <a:ext cx="26788" cy="26788"/>
      </dsp:txXfrm>
    </dsp:sp>
    <dsp:sp modelId="{F66DA77D-9F49-4E11-AAE3-8033C10BAA45}">
      <dsp:nvSpPr>
        <dsp:cNvPr id="0" name=""/>
        <dsp:cNvSpPr/>
      </dsp:nvSpPr>
      <dsp:spPr>
        <a:xfrm>
          <a:off x="653850" y="460057"/>
          <a:ext cx="398897" cy="1140142"/>
        </a:xfrm>
        <a:custGeom>
          <a:avLst/>
          <a:gdLst/>
          <a:ahLst/>
          <a:cxnLst/>
          <a:rect l="0" t="0" r="0" b="0"/>
          <a:pathLst>
            <a:path>
              <a:moveTo>
                <a:pt x="0" y="1140142"/>
              </a:moveTo>
              <a:lnTo>
                <a:pt x="199448" y="1140142"/>
              </a:lnTo>
              <a:lnTo>
                <a:pt x="199448" y="0"/>
              </a:lnTo>
              <a:lnTo>
                <a:pt x="398897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823102" y="999931"/>
        <a:ext cx="60395" cy="60395"/>
      </dsp:txXfrm>
    </dsp:sp>
    <dsp:sp modelId="{4C7E7D33-1141-4D86-8DA2-EA2D1788ED57}">
      <dsp:nvSpPr>
        <dsp:cNvPr id="0" name=""/>
        <dsp:cNvSpPr/>
      </dsp:nvSpPr>
      <dsp:spPr>
        <a:xfrm rot="16200000">
          <a:off x="-1250387" y="1296162"/>
          <a:ext cx="3200400" cy="6080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Расходы </a:t>
          </a:r>
        </a:p>
      </dsp:txBody>
      <dsp:txXfrm>
        <a:off x="-1250387" y="1296162"/>
        <a:ext cx="3200400" cy="608076"/>
      </dsp:txXfrm>
    </dsp:sp>
    <dsp:sp modelId="{99E1DEE2-7A70-46D2-882D-9D45C9C26D98}">
      <dsp:nvSpPr>
        <dsp:cNvPr id="0" name=""/>
        <dsp:cNvSpPr/>
      </dsp:nvSpPr>
      <dsp:spPr>
        <a:xfrm>
          <a:off x="1052748" y="156019"/>
          <a:ext cx="1994489" cy="6080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материальная помощь 138,5</a:t>
          </a:r>
        </a:p>
      </dsp:txBody>
      <dsp:txXfrm>
        <a:off x="1052748" y="156019"/>
        <a:ext cx="1994489" cy="608076"/>
      </dsp:txXfrm>
    </dsp:sp>
    <dsp:sp modelId="{1D7B8560-4130-4E55-AE6D-35CE8B884A99}">
      <dsp:nvSpPr>
        <dsp:cNvPr id="0" name=""/>
        <dsp:cNvSpPr/>
      </dsp:nvSpPr>
      <dsp:spPr>
        <a:xfrm>
          <a:off x="1016169" y="901484"/>
          <a:ext cx="1994489" cy="6080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премирование 320,2</a:t>
          </a:r>
        </a:p>
      </dsp:txBody>
      <dsp:txXfrm>
        <a:off x="1016169" y="901484"/>
        <a:ext cx="1994489" cy="608076"/>
      </dsp:txXfrm>
    </dsp:sp>
    <dsp:sp modelId="{8A872B0A-D025-44DD-BD2E-28D279C7BEF6}">
      <dsp:nvSpPr>
        <dsp:cNvPr id="0" name=""/>
        <dsp:cNvSpPr/>
      </dsp:nvSpPr>
      <dsp:spPr>
        <a:xfrm>
          <a:off x="1089327" y="1676209"/>
          <a:ext cx="1994489" cy="6080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информационная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работа 56,0</a:t>
          </a:r>
        </a:p>
      </dsp:txBody>
      <dsp:txXfrm>
        <a:off x="1089327" y="1676209"/>
        <a:ext cx="1994489" cy="608076"/>
      </dsp:txXfrm>
    </dsp:sp>
    <dsp:sp modelId="{30880151-D0EA-42AC-A45F-7B19D5B506A0}">
      <dsp:nvSpPr>
        <dsp:cNvPr id="0" name=""/>
        <dsp:cNvSpPr/>
      </dsp:nvSpPr>
      <dsp:spPr>
        <a:xfrm>
          <a:off x="3299820" y="1661579"/>
          <a:ext cx="1994489" cy="6080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конкурсы 14,5</a:t>
          </a:r>
        </a:p>
      </dsp:txBody>
      <dsp:txXfrm>
        <a:off x="3299820" y="1661579"/>
        <a:ext cx="1994489" cy="608076"/>
      </dsp:txXfrm>
    </dsp:sp>
    <dsp:sp modelId="{36ACD990-6FC0-4B45-A3D2-71A6C7350487}">
      <dsp:nvSpPr>
        <dsp:cNvPr id="0" name=""/>
        <dsp:cNvSpPr/>
      </dsp:nvSpPr>
      <dsp:spPr>
        <a:xfrm>
          <a:off x="1118586" y="2531401"/>
          <a:ext cx="1994489" cy="6080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к-массовая 216,4</a:t>
          </a:r>
        </a:p>
      </dsp:txBody>
      <dsp:txXfrm>
        <a:off x="1118586" y="2531401"/>
        <a:ext cx="1994489" cy="6080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FD6C3-5214-4D70-AEE5-0EDD3E94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Ольга Сергеевна</cp:lastModifiedBy>
  <cp:revision>63</cp:revision>
  <dcterms:created xsi:type="dcterms:W3CDTF">2023-01-13T13:04:00Z</dcterms:created>
  <dcterms:modified xsi:type="dcterms:W3CDTF">2023-04-08T06:23:00Z</dcterms:modified>
</cp:coreProperties>
</file>