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21A" w:rsidRDefault="00802DE7" w:rsidP="005C12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33125A8" wp14:editId="5F7E6B48">
            <wp:simplePos x="0" y="0"/>
            <wp:positionH relativeFrom="column">
              <wp:posOffset>1905</wp:posOffset>
            </wp:positionH>
            <wp:positionV relativeFrom="paragraph">
              <wp:posOffset>363855</wp:posOffset>
            </wp:positionV>
            <wp:extent cx="2552700" cy="1924050"/>
            <wp:effectExtent l="190500" t="190500" r="209550" b="22860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240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1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5C121A" w:rsidRDefault="005C121A" w:rsidP="005C121A">
      <w:pPr>
        <w:rPr>
          <w:rFonts w:ascii="Times New Roman" w:hAnsi="Times New Roman" w:cs="Times New Roman"/>
          <w:b/>
          <w:sz w:val="28"/>
          <w:szCs w:val="28"/>
        </w:rPr>
      </w:pPr>
    </w:p>
    <w:p w:rsidR="005C121A" w:rsidRDefault="005C121A" w:rsidP="005C12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 ОТЧЕТ ЧЕРТКОВСКОЙ РАЙОННОЙ ПРОФСОЮЗНОЙ ОРГАНИЗАЦИИ ОБРАЗОВАНИЯ ПО ИТОГАМ 2018</w:t>
      </w:r>
      <w:r w:rsidR="003F17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5C121A" w:rsidRDefault="005C121A" w:rsidP="005C1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Укрепление единства и повышение эффективности деятельности организации.</w:t>
      </w:r>
    </w:p>
    <w:p w:rsidR="005C121A" w:rsidRDefault="005C121A" w:rsidP="005C12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121A" w:rsidRDefault="005C121A" w:rsidP="005C12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 регулярную  информированность  членов  организации  о деятельности Общероссийского Профсоюза образования на всех уровнях его организационной структуры;</w:t>
      </w:r>
    </w:p>
    <w:p w:rsidR="005C121A" w:rsidRDefault="005C121A" w:rsidP="005C12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позитивную мотивационную среду и осознанное профсоюзное членство;</w:t>
      </w:r>
    </w:p>
    <w:p w:rsidR="00B035E7" w:rsidRPr="005C121A" w:rsidRDefault="005C121A" w:rsidP="005C12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повышению авторитета организации.</w:t>
      </w:r>
    </w:p>
    <w:p w:rsidR="00B035E7" w:rsidRDefault="005C121A" w:rsidP="009B750F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23FF770" wp14:editId="0B04548A">
            <wp:simplePos x="0" y="0"/>
            <wp:positionH relativeFrom="column">
              <wp:posOffset>1905</wp:posOffset>
            </wp:positionH>
            <wp:positionV relativeFrom="paragraph">
              <wp:posOffset>132715</wp:posOffset>
            </wp:positionV>
            <wp:extent cx="1733550" cy="1819275"/>
            <wp:effectExtent l="190500" t="190500" r="228600" b="219075"/>
            <wp:wrapThrough wrapText="bothSides">
              <wp:wrapPolygon edited="0">
                <wp:start x="8308" y="-2262"/>
                <wp:lineTo x="1187" y="-1809"/>
                <wp:lineTo x="1187" y="1809"/>
                <wp:lineTo x="-1187" y="1809"/>
                <wp:lineTo x="-1187" y="5428"/>
                <wp:lineTo x="-2374" y="5428"/>
                <wp:lineTo x="-2374" y="16285"/>
                <wp:lineTo x="-1187" y="16285"/>
                <wp:lineTo x="-1187" y="17416"/>
                <wp:lineTo x="1187" y="19904"/>
                <wp:lineTo x="1187" y="20130"/>
                <wp:lineTo x="8070" y="23523"/>
                <wp:lineTo x="8308" y="23975"/>
                <wp:lineTo x="13530" y="23975"/>
                <wp:lineTo x="13767" y="23523"/>
                <wp:lineTo x="20413" y="20130"/>
                <wp:lineTo x="20651" y="19904"/>
                <wp:lineTo x="22787" y="16285"/>
                <wp:lineTo x="24211" y="12666"/>
                <wp:lineTo x="24211" y="9047"/>
                <wp:lineTo x="22787" y="5428"/>
                <wp:lineTo x="20651" y="2036"/>
                <wp:lineTo x="20651" y="452"/>
                <wp:lineTo x="16378" y="-1809"/>
                <wp:lineTo x="13292" y="-2262"/>
                <wp:lineTo x="8308" y="-2262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192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E7" w:rsidRPr="0016351B" w:rsidRDefault="009B750F" w:rsidP="00EA674F">
      <w:pPr>
        <w:pStyle w:val="a5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6351B">
        <w:rPr>
          <w:rFonts w:ascii="Times New Roman" w:hAnsi="Times New Roman" w:cs="Times New Roman"/>
          <w:b/>
          <w:sz w:val="28"/>
          <w:szCs w:val="28"/>
        </w:rPr>
        <w:t>ОБЩАЯ ХАРАКТ</w:t>
      </w:r>
      <w:r w:rsidR="00EA674F" w:rsidRPr="0016351B">
        <w:rPr>
          <w:rFonts w:ascii="Times New Roman" w:hAnsi="Times New Roman" w:cs="Times New Roman"/>
          <w:b/>
          <w:sz w:val="28"/>
          <w:szCs w:val="28"/>
        </w:rPr>
        <w:t xml:space="preserve">ЕРИСТИКА ОРГАНИЗАЦИИ. </w:t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sz w:val="28"/>
          <w:szCs w:val="28"/>
        </w:rPr>
      </w:pPr>
      <w:r w:rsidRPr="0016351B">
        <w:rPr>
          <w:rFonts w:ascii="Times New Roman" w:hAnsi="Times New Roman" w:cs="Times New Roman"/>
          <w:sz w:val="28"/>
          <w:szCs w:val="28"/>
        </w:rPr>
        <w:t xml:space="preserve">Чертковская районная профсоюзная организация имеет  статус юридического лица  с полным пакетом документов нормативно-правовой базы. </w:t>
      </w:r>
      <w:r w:rsidRPr="0016351B">
        <w:rPr>
          <w:rFonts w:ascii="Times New Roman" w:hAnsi="Times New Roman" w:cs="Times New Roman"/>
          <w:sz w:val="28"/>
          <w:szCs w:val="28"/>
        </w:rPr>
        <w:tab/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sz w:val="28"/>
          <w:szCs w:val="28"/>
        </w:rPr>
      </w:pPr>
      <w:r w:rsidRPr="0016351B">
        <w:rPr>
          <w:rFonts w:ascii="Times New Roman" w:hAnsi="Times New Roman" w:cs="Times New Roman"/>
          <w:sz w:val="28"/>
          <w:szCs w:val="28"/>
        </w:rPr>
        <w:t>Правовая основа деятельности  профсоюзной организации:</w:t>
      </w:r>
    </w:p>
    <w:p w:rsidR="0016351B" w:rsidRPr="0016351B" w:rsidRDefault="0016351B" w:rsidP="0016351B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6351B">
        <w:rPr>
          <w:rFonts w:ascii="Times New Roman" w:hAnsi="Times New Roman" w:cs="Times New Roman"/>
          <w:sz w:val="28"/>
          <w:szCs w:val="28"/>
        </w:rPr>
        <w:t>Федеральный закон "О профессиональных союзах, их правах и гарантиях деятельности"</w:t>
      </w:r>
    </w:p>
    <w:p w:rsidR="0016351B" w:rsidRPr="0016351B" w:rsidRDefault="0016351B" w:rsidP="00163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6351B">
        <w:rPr>
          <w:rFonts w:ascii="Times New Roman" w:hAnsi="Times New Roman" w:cs="Times New Roman"/>
          <w:sz w:val="28"/>
          <w:szCs w:val="28"/>
        </w:rPr>
        <w:t>Закон РФ "О коллективных договорах и соглашениях" от 11.03.1992 г. № 2490-I</w:t>
      </w:r>
    </w:p>
    <w:p w:rsidR="0016351B" w:rsidRPr="0016351B" w:rsidRDefault="0016351B" w:rsidP="00163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6351B">
        <w:rPr>
          <w:rFonts w:ascii="Times New Roman" w:hAnsi="Times New Roman" w:cs="Times New Roman"/>
          <w:sz w:val="28"/>
          <w:szCs w:val="28"/>
        </w:rPr>
        <w:t>Устав  профсоюза работников народного образования и науки РФ</w:t>
      </w:r>
    </w:p>
    <w:p w:rsidR="0016351B" w:rsidRPr="0016351B" w:rsidRDefault="0016351B" w:rsidP="00163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6351B">
        <w:rPr>
          <w:rFonts w:ascii="Times New Roman" w:hAnsi="Times New Roman" w:cs="Times New Roman"/>
          <w:sz w:val="28"/>
          <w:szCs w:val="28"/>
        </w:rPr>
        <w:t xml:space="preserve">Положение о Чертковской районной организации Профсоюза работников образования. </w:t>
      </w:r>
    </w:p>
    <w:p w:rsidR="0016351B" w:rsidRDefault="0016351B" w:rsidP="00163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6351B">
        <w:rPr>
          <w:rFonts w:ascii="Times New Roman" w:hAnsi="Times New Roman" w:cs="Times New Roman"/>
          <w:sz w:val="28"/>
          <w:szCs w:val="28"/>
        </w:rPr>
        <w:t>Трехстороннее  отраслевое Соглашение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351B" w:rsidRPr="0016351B" w:rsidRDefault="0016351B" w:rsidP="00163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В настоящее время профс</w:t>
      </w:r>
      <w:r w:rsidR="004C4CB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оюзная организация состоит из 42</w:t>
      </w: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первичных профсоюзных организаций:</w:t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Общеобразовательные учреждения – 22;</w:t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Дошкольные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образовательные учреждения – 17</w:t>
      </w: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16351B" w:rsidRPr="0016351B" w:rsidRDefault="0016351B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Учреждения дополнительного образования (детей) – 2;</w:t>
      </w:r>
    </w:p>
    <w:p w:rsidR="00802DE7" w:rsidRDefault="0016351B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 w:rsidRPr="0016351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lastRenderedPageBreak/>
        <w:t>Другие -  1.</w:t>
      </w:r>
    </w:p>
    <w:p w:rsidR="005364B2" w:rsidRPr="0016351B" w:rsidRDefault="005364B2" w:rsidP="0016351B">
      <w:pPr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Состояние профсоюзного членства является одной из самых актуальных задач, стоящих перед профсоюзным активом районной организации.</w:t>
      </w:r>
    </w:p>
    <w:p w:rsidR="00EA674F" w:rsidRDefault="00EA674F" w:rsidP="00EA674F">
      <w:pPr>
        <w:pStyle w:val="a5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</w:p>
    <w:p w:rsidR="009B750F" w:rsidRDefault="00D4436C" w:rsidP="00EA674F">
      <w:pPr>
        <w:pStyle w:val="a5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194310</wp:posOffset>
            </wp:positionV>
            <wp:extent cx="1981200" cy="1386840"/>
            <wp:effectExtent l="190500" t="190500" r="209550" b="232410"/>
            <wp:wrapSquare wrapText="bothSides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868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50F" w:rsidRPr="00EA674F">
        <w:rPr>
          <w:rFonts w:ascii="Times New Roman" w:hAnsi="Times New Roman"/>
          <w:b/>
          <w:sz w:val="28"/>
          <w:szCs w:val="28"/>
        </w:rPr>
        <w:t>ОРГАНИЗАЦИОННАЯ РАБОТА.</w:t>
      </w:r>
    </w:p>
    <w:p w:rsidR="00EA674F" w:rsidRPr="00EA674F" w:rsidRDefault="00EA674F" w:rsidP="00EA674F">
      <w:pPr>
        <w:pStyle w:val="a5"/>
        <w:rPr>
          <w:rFonts w:ascii="Times New Roman" w:hAnsi="Times New Roman"/>
          <w:b/>
          <w:sz w:val="28"/>
          <w:szCs w:val="28"/>
        </w:rPr>
      </w:pPr>
    </w:p>
    <w:p w:rsidR="00EA674F" w:rsidRPr="00EA674F" w:rsidRDefault="00D4436C" w:rsidP="00EA6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EA674F" w:rsidRPr="00EA674F">
        <w:rPr>
          <w:rFonts w:ascii="Times New Roman" w:hAnsi="Times New Roman" w:cs="Times New Roman"/>
          <w:sz w:val="28"/>
          <w:szCs w:val="28"/>
        </w:rPr>
        <w:t>Чертковской районной организации профсоюза образования, первичных организаций строилась в соответствии с планом работы районного совета профсоюзов и поставленными задачами:</w:t>
      </w:r>
    </w:p>
    <w:p w:rsidR="00D4436C" w:rsidRDefault="00D4436C" w:rsidP="00EA674F">
      <w:pPr>
        <w:rPr>
          <w:rFonts w:ascii="Times New Roman" w:hAnsi="Times New Roman" w:cs="Times New Roman"/>
          <w:sz w:val="28"/>
          <w:szCs w:val="28"/>
        </w:rPr>
      </w:pP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-обеспечить  регулярную  информированность  членов  организации;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 xml:space="preserve"> -формировать позитивную мотивационную среду и осознанное профсоюзное членство;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-способствовать повышению авторитета организации.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В Год охраны труда на заседаниях Президиума рассматривались наиболее важные вопросы: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О выполнении Соглашения (раздел 5)(протокол №70 от 05.02.2018г.)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О проведении Всемирного дня охраны труда в Чертковской районной профсоюзной организации образования (протокол №74 от 04.04.2018г.)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 xml:space="preserve">О состоянии условий охраны труда в первичных профсоюзных организациях образовательных организаций </w:t>
      </w:r>
      <w:proofErr w:type="spellStart"/>
      <w:r w:rsidRPr="00EA674F">
        <w:rPr>
          <w:rFonts w:ascii="Times New Roman" w:hAnsi="Times New Roman" w:cs="Times New Roman"/>
          <w:sz w:val="28"/>
          <w:szCs w:val="28"/>
        </w:rPr>
        <w:t>Чертковского</w:t>
      </w:r>
      <w:proofErr w:type="spellEnd"/>
      <w:r w:rsidRPr="00EA674F">
        <w:rPr>
          <w:rFonts w:ascii="Times New Roman" w:hAnsi="Times New Roman" w:cs="Times New Roman"/>
          <w:sz w:val="28"/>
          <w:szCs w:val="28"/>
        </w:rPr>
        <w:t xml:space="preserve"> района (протокол №76 от 11.05.2018г.)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 xml:space="preserve">О повышении мотивации </w:t>
      </w:r>
      <w:proofErr w:type="spellStart"/>
      <w:r w:rsidRPr="00EA674F">
        <w:rPr>
          <w:rFonts w:ascii="Times New Roman" w:hAnsi="Times New Roman" w:cs="Times New Roman"/>
          <w:sz w:val="28"/>
          <w:szCs w:val="28"/>
        </w:rPr>
        <w:t>профчленства</w:t>
      </w:r>
      <w:proofErr w:type="spellEnd"/>
      <w:r w:rsidRPr="00EA674F">
        <w:rPr>
          <w:rFonts w:ascii="Times New Roman" w:hAnsi="Times New Roman" w:cs="Times New Roman"/>
          <w:sz w:val="28"/>
          <w:szCs w:val="28"/>
        </w:rPr>
        <w:t xml:space="preserve"> и о создании условий для привлечения молодых педагогов в ОУ. (протокол №78 от 19.06.2018г.)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В прошедшем году проведено 2 семинара для председателей первичных организаций и уполномоченных по охране труда. Вопросы семинаров:</w:t>
      </w:r>
    </w:p>
    <w:p w:rsidR="00EA674F" w:rsidRPr="00EA674F" w:rsidRDefault="002E4926" w:rsidP="00EA6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="00EA674F" w:rsidRPr="00EA674F">
        <w:rPr>
          <w:rFonts w:ascii="Times New Roman" w:hAnsi="Times New Roman" w:cs="Times New Roman"/>
          <w:sz w:val="28"/>
          <w:szCs w:val="28"/>
        </w:rPr>
        <w:t>Роль  профсоюзного  комитета  в  соблюдении трудового законодательства в области охраны труда.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 xml:space="preserve">Основные направления в работе по охране труда. 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 xml:space="preserve">Организация работы уполномоченных по охране труда. 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3F17B4">
        <w:rPr>
          <w:rFonts w:ascii="Times New Roman" w:hAnsi="Times New Roman" w:cs="Times New Roman"/>
          <w:sz w:val="28"/>
          <w:szCs w:val="28"/>
        </w:rPr>
        <w:t xml:space="preserve"> </w:t>
      </w:r>
      <w:r w:rsidRPr="00EA674F">
        <w:rPr>
          <w:rFonts w:ascii="Times New Roman" w:hAnsi="Times New Roman" w:cs="Times New Roman"/>
          <w:sz w:val="28"/>
          <w:szCs w:val="28"/>
        </w:rPr>
        <w:t xml:space="preserve">Активизация культурно-массовой и физкультурно-оздоровительной работы с членами профсоюза, популяризация идей здорового образа жизни (обмен </w:t>
      </w:r>
      <w:proofErr w:type="gramStart"/>
      <w:r w:rsidRPr="00EA674F">
        <w:rPr>
          <w:rFonts w:ascii="Times New Roman" w:hAnsi="Times New Roman" w:cs="Times New Roman"/>
          <w:sz w:val="28"/>
          <w:szCs w:val="28"/>
        </w:rPr>
        <w:t>опытом  председателей</w:t>
      </w:r>
      <w:proofErr w:type="gramEnd"/>
      <w:r w:rsidRPr="00EA674F">
        <w:rPr>
          <w:rFonts w:ascii="Times New Roman" w:hAnsi="Times New Roman" w:cs="Times New Roman"/>
          <w:sz w:val="28"/>
          <w:szCs w:val="28"/>
        </w:rPr>
        <w:t xml:space="preserve"> ППО).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Итоги проверки ОУ по охране труда.</w:t>
      </w:r>
    </w:p>
    <w:p w:rsidR="00EA674F" w:rsidRPr="00EA674F" w:rsidRDefault="00EA674F" w:rsidP="00EA674F">
      <w:pPr>
        <w:rPr>
          <w:rFonts w:ascii="Times New Roman" w:hAnsi="Times New Roman" w:cs="Times New Roman"/>
          <w:sz w:val="28"/>
          <w:szCs w:val="28"/>
        </w:rPr>
      </w:pPr>
      <w:r w:rsidRPr="00EA674F">
        <w:rPr>
          <w:rFonts w:ascii="Times New Roman" w:hAnsi="Times New Roman" w:cs="Times New Roman"/>
          <w:sz w:val="28"/>
          <w:szCs w:val="28"/>
        </w:rPr>
        <w:t>Оздоровление членов профсоюза (обмен опытом);</w:t>
      </w:r>
    </w:p>
    <w:p w:rsidR="00EA674F" w:rsidRDefault="00A73882" w:rsidP="00EA6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0211F8" wp14:editId="4B783940">
            <wp:simplePos x="0" y="0"/>
            <wp:positionH relativeFrom="column">
              <wp:posOffset>3602355</wp:posOffset>
            </wp:positionH>
            <wp:positionV relativeFrom="paragraph">
              <wp:posOffset>422275</wp:posOffset>
            </wp:positionV>
            <wp:extent cx="2475865" cy="1924050"/>
            <wp:effectExtent l="0" t="0" r="635" b="0"/>
            <wp:wrapThrough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A674F" w:rsidRPr="00EA674F">
        <w:rPr>
          <w:rFonts w:ascii="Times New Roman" w:hAnsi="Times New Roman" w:cs="Times New Roman"/>
          <w:sz w:val="28"/>
          <w:szCs w:val="28"/>
        </w:rPr>
        <w:t>Работа  по</w:t>
      </w:r>
      <w:proofErr w:type="gramEnd"/>
      <w:r w:rsidR="00EA674F" w:rsidRPr="00EA674F">
        <w:rPr>
          <w:rFonts w:ascii="Times New Roman" w:hAnsi="Times New Roman" w:cs="Times New Roman"/>
          <w:sz w:val="28"/>
          <w:szCs w:val="28"/>
        </w:rPr>
        <w:t xml:space="preserve"> обновлению </w:t>
      </w:r>
      <w:proofErr w:type="spellStart"/>
      <w:r w:rsidR="00EA674F" w:rsidRPr="00EA674F">
        <w:rPr>
          <w:rFonts w:ascii="Times New Roman" w:hAnsi="Times New Roman" w:cs="Times New Roman"/>
          <w:sz w:val="28"/>
          <w:szCs w:val="28"/>
        </w:rPr>
        <w:t>ко</w:t>
      </w:r>
      <w:r w:rsidR="003F17B4">
        <w:rPr>
          <w:rFonts w:ascii="Times New Roman" w:hAnsi="Times New Roman" w:cs="Times New Roman"/>
          <w:sz w:val="28"/>
          <w:szCs w:val="28"/>
        </w:rPr>
        <w:t>л</w:t>
      </w:r>
      <w:r w:rsidR="00EA674F" w:rsidRPr="00EA674F">
        <w:rPr>
          <w:rFonts w:ascii="Times New Roman" w:hAnsi="Times New Roman" w:cs="Times New Roman"/>
          <w:sz w:val="28"/>
          <w:szCs w:val="28"/>
        </w:rPr>
        <w:t>договоров</w:t>
      </w:r>
      <w:proofErr w:type="spellEnd"/>
      <w:r w:rsidR="00EA674F" w:rsidRPr="00EA674F">
        <w:rPr>
          <w:rFonts w:ascii="Times New Roman" w:hAnsi="Times New Roman" w:cs="Times New Roman"/>
          <w:sz w:val="28"/>
          <w:szCs w:val="28"/>
        </w:rPr>
        <w:t xml:space="preserve"> (обмен опытом).</w:t>
      </w:r>
    </w:p>
    <w:p w:rsidR="00A73882" w:rsidRPr="00EA674F" w:rsidRDefault="00A73882" w:rsidP="00EA6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0533" wp14:editId="692F41F4">
            <wp:extent cx="2552700" cy="191458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05" cy="19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436C" w:rsidRDefault="00D4436C" w:rsidP="00D4436C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Правовое просвещение продолжается в ППО:</w:t>
      </w:r>
    </w:p>
    <w:p w:rsidR="00D4436C" w:rsidRDefault="00D4436C" w:rsidP="000C79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27814" wp14:editId="6AD54BB7">
            <wp:extent cx="2876550" cy="1924050"/>
            <wp:effectExtent l="0" t="0" r="0" b="0"/>
            <wp:docPr id="53" name="Рисунок 53" descr="H:\Профсоюз 2018 документы и фото\Педсовет\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H:\Профсоюз 2018 документы и фото\Педсовет\IMG_1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89" w:rsidRDefault="000C7989" w:rsidP="000C7989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t>Очень ответственно и добросовестно относятся к своим обязанностям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121A" w:rsidRDefault="000C7989" w:rsidP="002C4375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t>ППО МБОУ Чертковская СОШ №1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7989">
        <w:rPr>
          <w:rFonts w:ascii="Times New Roman" w:hAnsi="Times New Roman" w:cs="Times New Roman"/>
          <w:sz w:val="28"/>
          <w:szCs w:val="28"/>
        </w:rPr>
        <w:t xml:space="preserve"> ППО МБОУ Чертковская СОШ №2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7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ППО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0C7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989">
        <w:rPr>
          <w:rFonts w:ascii="Times New Roman" w:hAnsi="Times New Roman" w:cs="Times New Roman"/>
          <w:sz w:val="28"/>
          <w:szCs w:val="28"/>
        </w:rPr>
        <w:t>Степановская</w:t>
      </w:r>
      <w:proofErr w:type="spellEnd"/>
      <w:r w:rsidRPr="000C79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7989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7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989">
        <w:rPr>
          <w:rFonts w:ascii="Times New Roman" w:hAnsi="Times New Roman" w:cs="Times New Roman"/>
          <w:sz w:val="28"/>
          <w:szCs w:val="28"/>
        </w:rPr>
        <w:t>ППО</w:t>
      </w:r>
      <w:proofErr w:type="gramEnd"/>
      <w:r w:rsidRPr="000C7989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0C7989">
        <w:rPr>
          <w:rFonts w:ascii="Times New Roman" w:hAnsi="Times New Roman" w:cs="Times New Roman"/>
          <w:sz w:val="28"/>
          <w:szCs w:val="28"/>
        </w:rPr>
        <w:t>Сохрановская</w:t>
      </w:r>
      <w:proofErr w:type="spellEnd"/>
      <w:r w:rsidRPr="000C7989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7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989">
        <w:rPr>
          <w:rFonts w:ascii="Times New Roman" w:hAnsi="Times New Roman" w:cs="Times New Roman"/>
          <w:sz w:val="28"/>
          <w:szCs w:val="28"/>
        </w:rPr>
        <w:t xml:space="preserve">ППО МБОУ </w:t>
      </w:r>
      <w:proofErr w:type="spellStart"/>
      <w:r w:rsidRPr="000C7989">
        <w:rPr>
          <w:rFonts w:ascii="Times New Roman" w:hAnsi="Times New Roman" w:cs="Times New Roman"/>
          <w:sz w:val="28"/>
          <w:szCs w:val="28"/>
        </w:rPr>
        <w:t>Шептуховская</w:t>
      </w:r>
      <w:proofErr w:type="spellEnd"/>
      <w:r w:rsidRPr="000C7989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7989">
        <w:rPr>
          <w:rFonts w:ascii="Times New Roman" w:hAnsi="Times New Roman" w:cs="Times New Roman"/>
          <w:sz w:val="28"/>
          <w:szCs w:val="28"/>
        </w:rPr>
        <w:t xml:space="preserve"> ППО МБОУ </w:t>
      </w:r>
      <w:proofErr w:type="spellStart"/>
      <w:r w:rsidRPr="000C7989">
        <w:rPr>
          <w:rFonts w:ascii="Times New Roman" w:hAnsi="Times New Roman" w:cs="Times New Roman"/>
          <w:sz w:val="28"/>
          <w:szCs w:val="28"/>
        </w:rPr>
        <w:t>Зубрилинская</w:t>
      </w:r>
      <w:proofErr w:type="spellEnd"/>
      <w:r w:rsidRPr="000C7989">
        <w:rPr>
          <w:rFonts w:ascii="Times New Roman" w:hAnsi="Times New Roman" w:cs="Times New Roman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7989">
        <w:rPr>
          <w:rFonts w:ascii="Times New Roman" w:hAnsi="Times New Roman" w:cs="Times New Roman"/>
          <w:sz w:val="28"/>
          <w:szCs w:val="28"/>
        </w:rPr>
        <w:t xml:space="preserve"> ППО  МБОУ Павловская ООШ ППО МБДОУ ДЮСШ</w:t>
      </w:r>
      <w:r w:rsidR="002C4375">
        <w:rPr>
          <w:rFonts w:ascii="Times New Roman" w:hAnsi="Times New Roman" w:cs="Times New Roman"/>
          <w:sz w:val="28"/>
          <w:szCs w:val="28"/>
        </w:rPr>
        <w:t>.</w:t>
      </w:r>
    </w:p>
    <w:p w:rsidR="00D4436C" w:rsidRDefault="00D4436C" w:rsidP="002C4375">
      <w:pPr>
        <w:rPr>
          <w:rFonts w:ascii="Times New Roman" w:hAnsi="Times New Roman" w:cs="Times New Roman"/>
          <w:sz w:val="28"/>
          <w:szCs w:val="28"/>
        </w:rPr>
      </w:pPr>
    </w:p>
    <w:p w:rsidR="00D4436C" w:rsidRDefault="00D4436C" w:rsidP="002C4375">
      <w:pPr>
        <w:rPr>
          <w:rFonts w:ascii="Times New Roman" w:hAnsi="Times New Roman" w:cs="Times New Roman"/>
          <w:sz w:val="28"/>
          <w:szCs w:val="28"/>
        </w:rPr>
      </w:pPr>
    </w:p>
    <w:p w:rsidR="00D4436C" w:rsidRPr="002C4375" w:rsidRDefault="00D4436C" w:rsidP="002C4375">
      <w:pPr>
        <w:rPr>
          <w:rFonts w:ascii="Times New Roman" w:hAnsi="Times New Roman" w:cs="Times New Roman"/>
          <w:sz w:val="28"/>
          <w:szCs w:val="28"/>
        </w:rPr>
      </w:pPr>
    </w:p>
    <w:p w:rsidR="000C7989" w:rsidRDefault="000C7989" w:rsidP="00EA674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EA674F" w:rsidRPr="00EA674F" w:rsidRDefault="00EA674F" w:rsidP="00EA674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555240" cy="1600200"/>
            <wp:effectExtent l="190500" t="190500" r="207010" b="228600"/>
            <wp:wrapThrough wrapText="bothSides">
              <wp:wrapPolygon edited="0">
                <wp:start x="8535" y="-2571"/>
                <wp:lineTo x="1449" y="-2057"/>
                <wp:lineTo x="1449" y="2057"/>
                <wp:lineTo x="-805" y="2057"/>
                <wp:lineTo x="-805" y="6171"/>
                <wp:lineTo x="-1610" y="6171"/>
                <wp:lineTo x="-1610" y="14400"/>
                <wp:lineTo x="644" y="18514"/>
                <wp:lineTo x="644" y="18771"/>
                <wp:lineTo x="4831" y="22629"/>
                <wp:lineTo x="4992" y="22629"/>
                <wp:lineTo x="8374" y="23914"/>
                <wp:lineTo x="8535" y="24429"/>
                <wp:lineTo x="12883" y="24429"/>
                <wp:lineTo x="13044" y="23914"/>
                <wp:lineTo x="16586" y="22629"/>
                <wp:lineTo x="16748" y="22629"/>
                <wp:lineTo x="20934" y="18771"/>
                <wp:lineTo x="21095" y="18514"/>
                <wp:lineTo x="22706" y="14400"/>
                <wp:lineTo x="23189" y="10286"/>
                <wp:lineTo x="22384" y="6171"/>
                <wp:lineTo x="20290" y="2314"/>
                <wp:lineTo x="20290" y="-257"/>
                <wp:lineTo x="17392" y="-2057"/>
                <wp:lineTo x="13044" y="-2571"/>
                <wp:lineTo x="8535" y="-2571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6002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0F" w:rsidRDefault="009B750F" w:rsidP="005C121A">
      <w:pPr>
        <w:pStyle w:val="a5"/>
        <w:numPr>
          <w:ilvl w:val="0"/>
          <w:numId w:val="1"/>
        </w:numPr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5C121A">
        <w:rPr>
          <w:rFonts w:ascii="Times New Roman" w:hAnsi="Times New Roman"/>
          <w:b/>
          <w:sz w:val="28"/>
          <w:szCs w:val="28"/>
        </w:rPr>
        <w:t>СОЦИАЛЬНОЕ ПАРТНЕРСТВО.</w:t>
      </w:r>
    </w:p>
    <w:p w:rsidR="00AB0612" w:rsidRPr="00AB0612" w:rsidRDefault="00AB0612" w:rsidP="00AB0612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Самыми важными </w:t>
      </w:r>
      <w:r w:rsidRPr="00AB0612">
        <w:rPr>
          <w:rFonts w:ascii="Times New Roman" w:hAnsi="Times New Roman"/>
          <w:sz w:val="28"/>
          <w:szCs w:val="28"/>
        </w:rPr>
        <w:t xml:space="preserve"> принципами социального партнерства являются:</w:t>
      </w: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 w:rsidRPr="00AB0612">
        <w:rPr>
          <w:rFonts w:ascii="Times New Roman" w:hAnsi="Times New Roman"/>
          <w:sz w:val="28"/>
          <w:szCs w:val="28"/>
        </w:rPr>
        <w:t>- равноправие сторон;</w:t>
      </w: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 w:rsidRPr="00AB0612">
        <w:rPr>
          <w:rFonts w:ascii="Times New Roman" w:hAnsi="Times New Roman"/>
          <w:sz w:val="28"/>
          <w:szCs w:val="28"/>
        </w:rPr>
        <w:t>- уважение и учет интересов сторон;</w:t>
      </w: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AB0612" w:rsidRPr="00AB0612" w:rsidRDefault="00AB0612" w:rsidP="00AB0612">
      <w:pPr>
        <w:pStyle w:val="a5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 w:rsidRPr="00AB0612">
        <w:rPr>
          <w:rFonts w:ascii="Times New Roman" w:hAnsi="Times New Roman"/>
          <w:sz w:val="28"/>
          <w:szCs w:val="28"/>
        </w:rPr>
        <w:t>- заинтересованность сторон в участии в договорных отношениях;</w:t>
      </w:r>
    </w:p>
    <w:p w:rsidR="005364B2" w:rsidRDefault="005364B2" w:rsidP="005364B2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</w:t>
      </w:r>
      <w:r w:rsidR="002E4926">
        <w:rPr>
          <w:rFonts w:ascii="Times New Roman" w:hAnsi="Times New Roman"/>
          <w:sz w:val="28"/>
          <w:szCs w:val="28"/>
        </w:rPr>
        <w:t>ная организация ежегодно проводи</w:t>
      </w:r>
      <w:r>
        <w:rPr>
          <w:rFonts w:ascii="Times New Roman" w:hAnsi="Times New Roman"/>
          <w:sz w:val="28"/>
          <w:szCs w:val="28"/>
        </w:rPr>
        <w:t>т анализ выпо</w:t>
      </w:r>
      <w:r w:rsidR="002E4926">
        <w:rPr>
          <w:rFonts w:ascii="Times New Roman" w:hAnsi="Times New Roman"/>
          <w:sz w:val="28"/>
          <w:szCs w:val="28"/>
        </w:rPr>
        <w:t>лнения Соглашения и рассматривае</w:t>
      </w:r>
      <w:r>
        <w:rPr>
          <w:rFonts w:ascii="Times New Roman" w:hAnsi="Times New Roman"/>
          <w:sz w:val="28"/>
          <w:szCs w:val="28"/>
        </w:rPr>
        <w:t xml:space="preserve">т итоги выполнения обязательств социальных партнеров, </w:t>
      </w:r>
      <w:r>
        <w:rPr>
          <w:rStyle w:val="1"/>
          <w:rFonts w:ascii="Times New Roman" w:hAnsi="Times New Roman"/>
          <w:sz w:val="28"/>
          <w:szCs w:val="28"/>
        </w:rPr>
        <w:t>затрагивающих интересы работников.</w:t>
      </w:r>
      <w:r w:rsidRPr="005364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отчётный период в рамках социального партнёрства уделялось пристальное внимание вопросам оплаты труда, распределению учебной нагрузки, выплатам за результативность.</w:t>
      </w:r>
    </w:p>
    <w:p w:rsidR="005364B2" w:rsidRDefault="005364B2" w:rsidP="005364B2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повышения правовой грамотности профсоюзного актива, повышения эффективности социального партнерства, ведения переговоров принимали участие в обучающих семинарах - совещаниях для председателей районных профсоюзных организаций. </w:t>
      </w:r>
      <w:r>
        <w:rPr>
          <w:rStyle w:val="1"/>
          <w:rFonts w:ascii="Times New Roman" w:hAnsi="Times New Roman"/>
          <w:sz w:val="28"/>
          <w:szCs w:val="28"/>
        </w:rPr>
        <w:t>Проводились семинары для председателей ППО по изучению новых нормативных документов, касающихся коллективных договоров.</w:t>
      </w:r>
    </w:p>
    <w:p w:rsidR="00B035E7" w:rsidRDefault="00B035E7" w:rsidP="00B035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Главные недостатки содержания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колдоговоров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процедуры их заключения:</w:t>
      </w:r>
    </w:p>
    <w:p w:rsidR="00B035E7" w:rsidRDefault="00B035E7" w:rsidP="00B035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035E7" w:rsidRDefault="002E4926" w:rsidP="00B035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 Не</w:t>
      </w:r>
      <w:r w:rsidR="00B035E7">
        <w:rPr>
          <w:rFonts w:ascii="Times New Roman" w:hAnsi="Times New Roman"/>
          <w:color w:val="000000"/>
          <w:sz w:val="28"/>
          <w:szCs w:val="28"/>
        </w:rPr>
        <w:t>редки коллективные договоры, в которых немало общих положений,  дублирующих нормы законодательства и не сопряженных с возможностями конкретного учреждения.</w:t>
      </w:r>
    </w:p>
    <w:p w:rsidR="00B035E7" w:rsidRDefault="00B035E7" w:rsidP="00B035E7">
      <w:pPr>
        <w:rPr>
          <w:rFonts w:ascii="Times New Roman" w:hAnsi="Times New Roman" w:cs="Times New Roman"/>
          <w:sz w:val="28"/>
          <w:szCs w:val="28"/>
        </w:rPr>
      </w:pPr>
    </w:p>
    <w:p w:rsidR="00B035E7" w:rsidRDefault="002E4926" w:rsidP="00B035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B035E7">
        <w:rPr>
          <w:rFonts w:ascii="Times New Roman" w:hAnsi="Times New Roman"/>
          <w:sz w:val="28"/>
          <w:szCs w:val="28"/>
        </w:rPr>
        <w:t xml:space="preserve">Недооценка роли КД для принятия решения в возникающих вопросах как со </w:t>
      </w:r>
      <w:proofErr w:type="gramStart"/>
      <w:r w:rsidR="00B035E7">
        <w:rPr>
          <w:rFonts w:ascii="Times New Roman" w:hAnsi="Times New Roman"/>
          <w:sz w:val="28"/>
          <w:szCs w:val="28"/>
        </w:rPr>
        <w:t>стороны  руководителе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>
        <w:rPr>
          <w:rFonts w:ascii="Times New Roman" w:hAnsi="Times New Roman"/>
          <w:sz w:val="28"/>
          <w:szCs w:val="28"/>
        </w:rPr>
        <w:t xml:space="preserve"> учреждений, так и  работников.</w:t>
      </w:r>
    </w:p>
    <w:p w:rsidR="00B035E7" w:rsidRDefault="00B035E7" w:rsidP="00B035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5E7" w:rsidRDefault="002E4926" w:rsidP="00B035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Зависимость не</w:t>
      </w:r>
      <w:r w:rsidR="00B035E7">
        <w:rPr>
          <w:rFonts w:ascii="Times New Roman" w:hAnsi="Times New Roman"/>
          <w:sz w:val="28"/>
          <w:szCs w:val="28"/>
        </w:rPr>
        <w:t>освобождённых председателей от вол</w:t>
      </w:r>
      <w:r>
        <w:rPr>
          <w:rFonts w:ascii="Times New Roman" w:hAnsi="Times New Roman"/>
          <w:sz w:val="28"/>
          <w:szCs w:val="28"/>
        </w:rPr>
        <w:t>и руководителя.</w:t>
      </w:r>
    </w:p>
    <w:p w:rsidR="00B035E7" w:rsidRDefault="002E4926" w:rsidP="00B035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B035E7">
        <w:rPr>
          <w:rFonts w:ascii="Times New Roman" w:hAnsi="Times New Roman"/>
          <w:sz w:val="28"/>
          <w:szCs w:val="28"/>
        </w:rPr>
        <w:t xml:space="preserve">Невозможность установления дополнительных социальных льгот, гарантий и компенсаций из-за  </w:t>
      </w:r>
      <w:proofErr w:type="spellStart"/>
      <w:r w:rsidR="00B035E7">
        <w:rPr>
          <w:rFonts w:ascii="Times New Roman" w:hAnsi="Times New Roman"/>
          <w:sz w:val="28"/>
          <w:szCs w:val="28"/>
        </w:rPr>
        <w:t>регламентированности</w:t>
      </w:r>
      <w:proofErr w:type="spellEnd"/>
      <w:r w:rsidR="00B035E7">
        <w:rPr>
          <w:rFonts w:ascii="Times New Roman" w:hAnsi="Times New Roman"/>
          <w:sz w:val="28"/>
          <w:szCs w:val="28"/>
        </w:rPr>
        <w:t xml:space="preserve"> бюджета.</w:t>
      </w:r>
    </w:p>
    <w:p w:rsidR="00DC716F" w:rsidRDefault="002E4926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DC716F">
        <w:rPr>
          <w:rFonts w:ascii="Times New Roman" w:hAnsi="Times New Roman"/>
          <w:sz w:val="28"/>
          <w:szCs w:val="28"/>
        </w:rPr>
        <w:t xml:space="preserve"> Несвоевременность их перезаключения.</w:t>
      </w:r>
    </w:p>
    <w:p w:rsidR="000C7989" w:rsidRPr="000C7989" w:rsidRDefault="000C7989" w:rsidP="000C7989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t>Не во всех образовательных учреждениях соблюдается в полном объёме порядок и процедура учёта мотивированного мнения профсоюзного комитета (согласования с ним) при принятии локальных нормативных актов и установлении стимулирующих выплат работникам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989" w:rsidRPr="000C7989" w:rsidRDefault="000C7989" w:rsidP="000C7989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lastRenderedPageBreak/>
        <w:t>Вместе с тем районной профсоюзной организации необходим поиск новых форм,</w:t>
      </w:r>
    </w:p>
    <w:p w:rsidR="000C7989" w:rsidRPr="000C7989" w:rsidRDefault="000C7989" w:rsidP="000C7989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t>способов, подходов к решению современных проблем, расширению механизмов</w:t>
      </w:r>
    </w:p>
    <w:p w:rsidR="000C7989" w:rsidRPr="000C7989" w:rsidRDefault="000C7989" w:rsidP="000C7989">
      <w:pPr>
        <w:rPr>
          <w:rFonts w:ascii="Times New Roman" w:hAnsi="Times New Roman" w:cs="Times New Roman"/>
          <w:sz w:val="28"/>
          <w:szCs w:val="28"/>
        </w:rPr>
      </w:pPr>
      <w:r w:rsidRPr="000C7989">
        <w:rPr>
          <w:rFonts w:ascii="Times New Roman" w:hAnsi="Times New Roman" w:cs="Times New Roman"/>
          <w:sz w:val="28"/>
          <w:szCs w:val="28"/>
        </w:rPr>
        <w:t>социального партнерства.</w:t>
      </w:r>
    </w:p>
    <w:p w:rsidR="005C121A" w:rsidRDefault="005C121A" w:rsidP="009B750F">
      <w:pPr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EC6D9A" w:rsidRDefault="00802DE7" w:rsidP="00EC6D9A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186690</wp:posOffset>
            </wp:positionV>
            <wp:extent cx="2340610" cy="1252220"/>
            <wp:effectExtent l="190500" t="190500" r="193040" b="2336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dd0bcd0b1d0bbd0b5d0bcd0b0-d180d0bed0be-d187d0b8d0b71-768x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2522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1A">
        <w:rPr>
          <w:rFonts w:ascii="Times New Roman" w:hAnsi="Times New Roman"/>
          <w:b/>
          <w:sz w:val="28"/>
          <w:szCs w:val="28"/>
        </w:rPr>
        <w:t xml:space="preserve">     </w:t>
      </w:r>
      <w:r w:rsidR="009B750F">
        <w:rPr>
          <w:rFonts w:ascii="Times New Roman" w:hAnsi="Times New Roman"/>
          <w:b/>
          <w:sz w:val="28"/>
          <w:szCs w:val="28"/>
          <w:lang w:val="en-US"/>
        </w:rPr>
        <w:t>IV</w:t>
      </w:r>
      <w:r w:rsidR="009B750F">
        <w:rPr>
          <w:rFonts w:ascii="Times New Roman" w:hAnsi="Times New Roman"/>
          <w:b/>
          <w:sz w:val="28"/>
          <w:szCs w:val="28"/>
        </w:rPr>
        <w:t xml:space="preserve">. ПРАВОЗАЩИТНАЯ РАБОТА </w:t>
      </w:r>
    </w:p>
    <w:p w:rsidR="005C121A" w:rsidRPr="005C121A" w:rsidRDefault="005C121A" w:rsidP="005C121A">
      <w:pPr>
        <w:spacing w:after="240"/>
        <w:ind w:firstLine="30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4470D">
        <w:rPr>
          <w:rFonts w:ascii="Times New Roman" w:hAnsi="Times New Roman" w:cs="Times New Roman"/>
          <w:sz w:val="28"/>
          <w:szCs w:val="28"/>
        </w:rPr>
        <w:t>сновными направлениями</w:t>
      </w:r>
      <w:r w:rsidRPr="005C121A">
        <w:rPr>
          <w:rFonts w:ascii="Times New Roman" w:hAnsi="Times New Roman" w:cs="Times New Roman"/>
          <w:sz w:val="28"/>
          <w:szCs w:val="28"/>
        </w:rPr>
        <w:t xml:space="preserve"> деятельности Профсоюза на современном этапе является развитие социального диалога для разрешен</w:t>
      </w:r>
      <w:r w:rsidR="002E4926">
        <w:rPr>
          <w:rFonts w:ascii="Times New Roman" w:hAnsi="Times New Roman" w:cs="Times New Roman"/>
          <w:sz w:val="28"/>
          <w:szCs w:val="28"/>
        </w:rPr>
        <w:t xml:space="preserve">ия социально-трудовых отношений </w:t>
      </w:r>
      <w:r w:rsidRPr="005C121A">
        <w:rPr>
          <w:rFonts w:ascii="Times New Roman" w:hAnsi="Times New Roman" w:cs="Times New Roman"/>
          <w:sz w:val="28"/>
          <w:szCs w:val="28"/>
        </w:rPr>
        <w:t xml:space="preserve"> как элемента демократического, социального государства. Нынешняя правовая база закрепляет структуру социального партнерства. Если не углубляться в детали, то она подразумевает непременное достижение согласия между партнерами в лице государства, работодателя и профсоюза. </w:t>
      </w:r>
    </w:p>
    <w:p w:rsidR="005C121A" w:rsidRPr="005C121A" w:rsidRDefault="005C121A" w:rsidP="005C121A">
      <w:pPr>
        <w:spacing w:after="24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C121A">
        <w:rPr>
          <w:rFonts w:ascii="Times New Roman" w:hAnsi="Times New Roman" w:cs="Times New Roman"/>
          <w:sz w:val="28"/>
          <w:szCs w:val="28"/>
        </w:rPr>
        <w:t xml:space="preserve">ричины неудовлетворительного развития </w:t>
      </w:r>
      <w:proofErr w:type="spellStart"/>
      <w:r w:rsidRPr="005C121A">
        <w:rPr>
          <w:rFonts w:ascii="Times New Roman" w:hAnsi="Times New Roman" w:cs="Times New Roman"/>
          <w:sz w:val="28"/>
          <w:szCs w:val="28"/>
        </w:rPr>
        <w:t>соцпартнерства</w:t>
      </w:r>
      <w:proofErr w:type="spellEnd"/>
      <w:r w:rsidRPr="005C121A">
        <w:rPr>
          <w:rFonts w:ascii="Times New Roman" w:hAnsi="Times New Roman" w:cs="Times New Roman"/>
          <w:sz w:val="28"/>
          <w:szCs w:val="28"/>
        </w:rPr>
        <w:t xml:space="preserve"> на всех уровнях:</w:t>
      </w:r>
    </w:p>
    <w:p w:rsidR="005C121A" w:rsidRPr="005C121A" w:rsidRDefault="005C121A" w:rsidP="005C121A">
      <w:pPr>
        <w:ind w:righ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21A">
        <w:rPr>
          <w:rFonts w:ascii="Times New Roman" w:hAnsi="Times New Roman" w:cs="Times New Roman"/>
          <w:color w:val="000000"/>
          <w:sz w:val="28"/>
          <w:szCs w:val="28"/>
        </w:rPr>
        <w:t>-формальное отношение и недостаточная степень организованности отдельных работодателей к заключаемым в организациях коллективным договорам, к формированию системы тарифного регулирования оплаты труда;</w:t>
      </w:r>
    </w:p>
    <w:p w:rsidR="005C121A" w:rsidRPr="005C121A" w:rsidRDefault="005C121A" w:rsidP="005C121A">
      <w:pPr>
        <w:ind w:righ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21A">
        <w:rPr>
          <w:rFonts w:ascii="Times New Roman" w:hAnsi="Times New Roman" w:cs="Times New Roman"/>
          <w:color w:val="000000"/>
          <w:sz w:val="28"/>
          <w:szCs w:val="28"/>
        </w:rPr>
        <w:t>- низкий уровень профессионализма в некоторых профсоюзных организациях района;</w:t>
      </w:r>
    </w:p>
    <w:p w:rsidR="00EC6D9A" w:rsidRPr="0016351B" w:rsidRDefault="005C121A" w:rsidP="0016351B">
      <w:pPr>
        <w:ind w:righ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21A">
        <w:rPr>
          <w:rFonts w:ascii="Times New Roman" w:hAnsi="Times New Roman" w:cs="Times New Roman"/>
          <w:color w:val="000000"/>
          <w:sz w:val="28"/>
          <w:szCs w:val="28"/>
        </w:rPr>
        <w:t>-отсутствие в коллективных договорах, либо недостаточность дополнительных социальных гарантий и л</w:t>
      </w:r>
      <w:r w:rsidR="002E4926">
        <w:rPr>
          <w:rFonts w:ascii="Times New Roman" w:hAnsi="Times New Roman" w:cs="Times New Roman"/>
          <w:color w:val="000000"/>
          <w:sz w:val="28"/>
          <w:szCs w:val="28"/>
        </w:rPr>
        <w:t>ьгот для работников организаций.</w:t>
      </w:r>
    </w:p>
    <w:p w:rsidR="00B035E7" w:rsidRPr="00EC6D9A" w:rsidRDefault="00B035E7" w:rsidP="00EC6D9A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было проведено две областные тематические проверки: </w:t>
      </w:r>
    </w:p>
    <w:p w:rsidR="00B035E7" w:rsidRDefault="002E4926" w:rsidP="00B035E7">
      <w:pPr>
        <w:spacing w:after="0" w:line="240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 </w:t>
      </w:r>
      <w:r w:rsidR="00B035E7">
        <w:rPr>
          <w:rFonts w:ascii="Times New Roman" w:hAnsi="Times New Roman" w:cs="Times New Roman"/>
          <w:sz w:val="28"/>
          <w:szCs w:val="28"/>
        </w:rPr>
        <w:t>«Изучение ситуации по выполнению рекомендаций Министерства образования и науки Российской Федерации  и Общероссийского Профсоюза образования по сокращению избыточной отчетности учителей».</w:t>
      </w:r>
    </w:p>
    <w:p w:rsidR="00B035E7" w:rsidRDefault="002E4926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«Осуществление</w:t>
      </w:r>
      <w:r w:rsidR="00B035E7">
        <w:rPr>
          <w:rFonts w:ascii="Times New Roman" w:hAnsi="Times New Roman" w:cs="Times New Roman"/>
          <w:sz w:val="28"/>
          <w:szCs w:val="28"/>
        </w:rPr>
        <w:t xml:space="preserve"> контроля за безопасной эксплуатацией зданий и сооружений образовательных организаций»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35E7" w:rsidRDefault="00B035E7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4470D">
        <w:rPr>
          <w:rFonts w:ascii="Times New Roman" w:hAnsi="Times New Roman" w:cs="Times New Roman"/>
          <w:sz w:val="28"/>
          <w:szCs w:val="28"/>
        </w:rPr>
        <w:t>тематическая</w:t>
      </w:r>
      <w:r w:rsidR="004C4CB2">
        <w:rPr>
          <w:rFonts w:ascii="Times New Roman" w:hAnsi="Times New Roman" w:cs="Times New Roman"/>
          <w:sz w:val="28"/>
          <w:szCs w:val="28"/>
        </w:rPr>
        <w:t xml:space="preserve"> районная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035E7" w:rsidRDefault="0062043A" w:rsidP="00B035E7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035E7">
        <w:rPr>
          <w:rFonts w:ascii="Times New Roman" w:hAnsi="Times New Roman" w:cs="Times New Roman"/>
          <w:sz w:val="28"/>
          <w:szCs w:val="28"/>
        </w:rPr>
        <w:t>«О пр</w:t>
      </w:r>
      <w:r w:rsidR="00B035E7">
        <w:rPr>
          <w:rFonts w:ascii="Times New Roman" w:hAnsi="Times New Roman" w:cs="Times New Roman"/>
          <w:color w:val="333333"/>
          <w:sz w:val="28"/>
          <w:szCs w:val="28"/>
        </w:rPr>
        <w:t>ивлечении  работников образовательных организаций к работе в выходные и нерабочие праздничные дни».</w:t>
      </w:r>
    </w:p>
    <w:p w:rsidR="00B035E7" w:rsidRDefault="0062043A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2.</w:t>
      </w:r>
      <w:r w:rsidR="00B035E7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r w:rsidR="00B035E7">
        <w:rPr>
          <w:rFonts w:ascii="Times New Roman" w:hAnsi="Times New Roman" w:cs="Times New Roman"/>
          <w:sz w:val="28"/>
          <w:szCs w:val="28"/>
        </w:rPr>
        <w:t xml:space="preserve">Об оказании медицинских услуг членам профсоюза образовательных организаций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035E7">
        <w:rPr>
          <w:rFonts w:ascii="Times New Roman" w:hAnsi="Times New Roman" w:cs="Times New Roman"/>
          <w:sz w:val="28"/>
          <w:szCs w:val="28"/>
        </w:rPr>
        <w:t xml:space="preserve">ФЗ 323». </w:t>
      </w:r>
    </w:p>
    <w:p w:rsidR="00B035E7" w:rsidRDefault="00B035E7" w:rsidP="00163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О соблюдении порядка выплат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результативность за период с 01.2018 г.- по 06.2018 г.».</w:t>
      </w:r>
    </w:p>
    <w:p w:rsidR="005364B2" w:rsidRPr="003F17B4" w:rsidRDefault="005364B2" w:rsidP="0016351B">
      <w:pPr>
        <w:rPr>
          <w:rFonts w:ascii="Times New Roman" w:hAnsi="Times New Roman" w:cs="Times New Roman"/>
          <w:sz w:val="28"/>
          <w:szCs w:val="28"/>
        </w:rPr>
      </w:pPr>
      <w:r w:rsidRPr="003F17B4">
        <w:rPr>
          <w:rFonts w:ascii="Times New Roman" w:hAnsi="Times New Roman" w:cs="Times New Roman"/>
          <w:sz w:val="28"/>
          <w:szCs w:val="28"/>
        </w:rPr>
        <w:t>Проверка показала</w:t>
      </w:r>
      <w:r w:rsidR="001A2A51" w:rsidRPr="003F17B4">
        <w:rPr>
          <w:rFonts w:ascii="Times New Roman" w:hAnsi="Times New Roman" w:cs="Times New Roman"/>
          <w:sz w:val="28"/>
          <w:szCs w:val="28"/>
        </w:rPr>
        <w:t xml:space="preserve"> неуважительное отношение некоторых руководителей к Профсоюзу, несвоевременное информирование рядовых членов профсоюза о деятельности районной организации, хотя </w:t>
      </w:r>
      <w:proofErr w:type="gramStart"/>
      <w:r w:rsidR="001A2A51" w:rsidRPr="003F17B4">
        <w:rPr>
          <w:rFonts w:ascii="Times New Roman" w:hAnsi="Times New Roman" w:cs="Times New Roman"/>
          <w:sz w:val="28"/>
          <w:szCs w:val="28"/>
        </w:rPr>
        <w:t>разносторонний  материал</w:t>
      </w:r>
      <w:proofErr w:type="gramEnd"/>
      <w:r w:rsidR="001A2A51" w:rsidRPr="003F17B4">
        <w:rPr>
          <w:rFonts w:ascii="Times New Roman" w:hAnsi="Times New Roman" w:cs="Times New Roman"/>
          <w:sz w:val="28"/>
          <w:szCs w:val="28"/>
        </w:rPr>
        <w:t xml:space="preserve"> рассылался как минимум 2 раза в неделю и размещался на </w:t>
      </w:r>
      <w:proofErr w:type="spellStart"/>
      <w:r w:rsidR="001A2A51" w:rsidRPr="003F17B4"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 w:rsidR="001A2A51" w:rsidRPr="003F17B4">
        <w:rPr>
          <w:rFonts w:ascii="Times New Roman" w:hAnsi="Times New Roman" w:cs="Times New Roman"/>
          <w:sz w:val="28"/>
          <w:szCs w:val="28"/>
        </w:rPr>
        <w:t>.</w:t>
      </w:r>
    </w:p>
    <w:p w:rsidR="00B035E7" w:rsidRDefault="00B035E7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организация приняла участие в Дне солидарности под девизом:</w:t>
      </w:r>
    </w:p>
    <w:p w:rsidR="00B035E7" w:rsidRDefault="00B035E7" w:rsidP="00B035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«За достойный труд, за социальную справедливость!»:</w:t>
      </w:r>
    </w:p>
    <w:p w:rsidR="00B035E7" w:rsidRDefault="00B035E7" w:rsidP="00B035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-выпущена листовка,</w:t>
      </w:r>
    </w:p>
    <w:p w:rsidR="005C121A" w:rsidRDefault="00B035E7" w:rsidP="00B035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-был организован  сбор подп</w:t>
      </w:r>
      <w:r w:rsidR="001A2A51">
        <w:rPr>
          <w:rFonts w:ascii="Times New Roman" w:hAnsi="Times New Roman" w:cs="Times New Roman"/>
          <w:color w:val="000000"/>
          <w:sz w:val="28"/>
          <w:szCs w:val="28"/>
        </w:rPr>
        <w:t>исе</w:t>
      </w:r>
      <w:r w:rsidR="0062043A">
        <w:rPr>
          <w:rFonts w:ascii="Times New Roman" w:hAnsi="Times New Roman" w:cs="Times New Roman"/>
          <w:color w:val="000000"/>
          <w:sz w:val="28"/>
          <w:szCs w:val="28"/>
        </w:rPr>
        <w:t>й с выдвинутыми требованиями, в</w:t>
      </w:r>
      <w:r w:rsidR="001A2A51">
        <w:rPr>
          <w:rFonts w:ascii="Times New Roman" w:hAnsi="Times New Roman" w:cs="Times New Roman"/>
          <w:color w:val="000000"/>
          <w:sz w:val="28"/>
          <w:szCs w:val="28"/>
        </w:rPr>
        <w:t xml:space="preserve"> котором приняли участие далеко не все ППО.</w:t>
      </w:r>
    </w:p>
    <w:p w:rsidR="005364B2" w:rsidRDefault="005364B2" w:rsidP="00B035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Знакомясь с положением о новой аттестации</w:t>
      </w:r>
      <w:r w:rsidR="0062043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члены профсою</w:t>
      </w:r>
      <w:r w:rsidR="00740C47">
        <w:rPr>
          <w:rFonts w:ascii="Times New Roman" w:hAnsi="Times New Roman" w:cs="Times New Roman"/>
          <w:color w:val="000000"/>
          <w:sz w:val="28"/>
          <w:szCs w:val="28"/>
        </w:rPr>
        <w:t xml:space="preserve">за высказали свою озабоченность </w:t>
      </w:r>
      <w:r w:rsidR="00740C47">
        <w:rPr>
          <w:rFonts w:ascii="Times New Roman" w:hAnsi="Times New Roman"/>
          <w:sz w:val="28"/>
          <w:szCs w:val="28"/>
        </w:rPr>
        <w:t>о введении уровневой модели учительских должностей, поскольку это повлечет нарушение трудовых прав работников.</w:t>
      </w:r>
    </w:p>
    <w:p w:rsidR="00740C47" w:rsidRDefault="00740C47" w:rsidP="00B035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Проведены со</w:t>
      </w:r>
      <w:r w:rsidR="00DC716F">
        <w:rPr>
          <w:rFonts w:ascii="Times New Roman" w:hAnsi="Times New Roman"/>
          <w:sz w:val="28"/>
          <w:szCs w:val="28"/>
        </w:rPr>
        <w:t xml:space="preserve">брания  об отношении к  пенсионной реформе.  </w:t>
      </w:r>
    </w:p>
    <w:p w:rsidR="00DC716F" w:rsidRDefault="00DC716F" w:rsidP="00B035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Принимали участие в мониторинге:</w:t>
      </w:r>
    </w:p>
    <w:p w:rsidR="00DC716F" w:rsidRDefault="00DC716F" w:rsidP="00DC716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716F">
        <w:rPr>
          <w:rFonts w:ascii="Times New Roman" w:hAnsi="Times New Roman" w:cs="Times New Roman"/>
          <w:iCs/>
          <w:sz w:val="28"/>
          <w:szCs w:val="28"/>
        </w:rPr>
        <w:t>-и</w:t>
      </w:r>
      <w:r w:rsidRPr="00DC716F">
        <w:rPr>
          <w:rFonts w:ascii="Times New Roman" w:hAnsi="Times New Roman" w:cs="Times New Roman"/>
          <w:sz w:val="28"/>
          <w:szCs w:val="28"/>
        </w:rPr>
        <w:t>зучение и выявление особенностей условий труда педагогических работников, работающих с обучающимися с ОВЗ и инвалидностью в условиях коррекционных школ и инклюзивного образования</w:t>
      </w:r>
      <w:r w:rsidR="00AD7053">
        <w:rPr>
          <w:rFonts w:ascii="Times New Roman" w:hAnsi="Times New Roman" w:cs="Times New Roman"/>
          <w:bCs/>
          <w:sz w:val="28"/>
          <w:szCs w:val="28"/>
        </w:rPr>
        <w:t>;</w:t>
      </w:r>
    </w:p>
    <w:p w:rsidR="00AD7053" w:rsidRDefault="00AD7053" w:rsidP="00DC716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-перечень рабочих мест с особыми условиями туда, которые дают право на</w:t>
      </w:r>
      <w:r w:rsidR="006204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досрочную пенсию.</w:t>
      </w:r>
    </w:p>
    <w:p w:rsidR="00DC716F" w:rsidRPr="00DC716F" w:rsidRDefault="00DC716F" w:rsidP="00DC716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Участвовали в анкетировании молодых педагогов.</w:t>
      </w:r>
    </w:p>
    <w:p w:rsidR="00740C47" w:rsidRDefault="00740C47" w:rsidP="00B035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совместной работе на ближайшую перспективу остается обеспечение доступности информации для работников образования и членов их семей о сути пенсионной реформы, пенсионной Стратегии РФ.</w:t>
      </w:r>
    </w:p>
    <w:p w:rsidR="00740C47" w:rsidRDefault="00740C47" w:rsidP="00B035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эта не из простых, учитывая все сложности стремительных изменений в пенсионном законодательстве, слабую информированность, осторожность людей в связи с экономическими катаклизмами.</w:t>
      </w:r>
    </w:p>
    <w:p w:rsidR="00740C47" w:rsidRDefault="00740C47" w:rsidP="00B035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121A" w:rsidRDefault="005C121A" w:rsidP="00B035E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121A" w:rsidRDefault="005C121A" w:rsidP="00EC6D9A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77470</wp:posOffset>
            </wp:positionV>
            <wp:extent cx="1352550" cy="1104900"/>
            <wp:effectExtent l="209550" t="209550" r="209550" b="247650"/>
            <wp:wrapSquare wrapText="bothSides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049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50F">
        <w:rPr>
          <w:rFonts w:ascii="Times New Roman" w:hAnsi="Times New Roman"/>
          <w:b/>
          <w:sz w:val="28"/>
          <w:szCs w:val="28"/>
          <w:lang w:val="en-US"/>
        </w:rPr>
        <w:t>VI</w:t>
      </w:r>
      <w:r w:rsidR="00EC6D9A">
        <w:rPr>
          <w:rFonts w:ascii="Times New Roman" w:hAnsi="Times New Roman"/>
          <w:b/>
          <w:sz w:val="28"/>
          <w:szCs w:val="28"/>
        </w:rPr>
        <w:t>. ОХРАНА ТРУДА</w:t>
      </w:r>
    </w:p>
    <w:p w:rsidR="005C121A" w:rsidRPr="005C121A" w:rsidRDefault="005C121A" w:rsidP="005C121A">
      <w:pPr>
        <w:rPr>
          <w:rFonts w:ascii="Times New Roman" w:hAnsi="Times New Roman" w:cs="Times New Roman"/>
          <w:b/>
          <w:sz w:val="28"/>
          <w:szCs w:val="28"/>
        </w:rPr>
      </w:pPr>
      <w:r w:rsidRPr="005C121A">
        <w:rPr>
          <w:rFonts w:ascii="Times New Roman" w:hAnsi="Times New Roman" w:cs="Times New Roman"/>
          <w:sz w:val="28"/>
          <w:szCs w:val="28"/>
        </w:rPr>
        <w:t>Одной из важнейших проблем, требующих к себе постоянного внимания со стороны администрации и профсоюзных органов всех уровней в сфере труда, была и остается проблема охраны труда и его безопасности.</w:t>
      </w:r>
    </w:p>
    <w:p w:rsidR="005C121A" w:rsidRDefault="005C121A" w:rsidP="005C121A">
      <w:pPr>
        <w:rPr>
          <w:rFonts w:ascii="Times New Roman" w:hAnsi="Times New Roman" w:cs="Times New Roman"/>
        </w:rPr>
      </w:pPr>
      <w:r w:rsidRPr="005C121A">
        <w:rPr>
          <w:rFonts w:ascii="Times New Roman" w:hAnsi="Times New Roman" w:cs="Times New Roman"/>
          <w:sz w:val="28"/>
          <w:szCs w:val="28"/>
        </w:rPr>
        <w:t>Ее острота и злободневность вызваны рядом причин, важнейшими из которых являются: несовершенство законодательной и нормативно – правовой базы в области охраны труда, сохранение высокого уровня профессиональной заболеваемости, ослабление контроля за охраной и условиями труда непосредственно в ОУ.</w:t>
      </w:r>
      <w:r w:rsidRPr="005C121A">
        <w:rPr>
          <w:rFonts w:ascii="Times New Roman" w:hAnsi="Times New Roman" w:cs="Times New Roman"/>
        </w:rPr>
        <w:t xml:space="preserve"> </w:t>
      </w:r>
    </w:p>
    <w:p w:rsidR="005C121A" w:rsidRPr="005C121A" w:rsidRDefault="005C121A" w:rsidP="005C121A">
      <w:pPr>
        <w:rPr>
          <w:rFonts w:ascii="Times New Roman" w:hAnsi="Times New Roman" w:cs="Times New Roman"/>
        </w:rPr>
      </w:pPr>
      <w:r w:rsidRPr="005C121A">
        <w:rPr>
          <w:rFonts w:ascii="Times New Roman" w:hAnsi="Times New Roman" w:cs="Times New Roman"/>
          <w:sz w:val="28"/>
          <w:szCs w:val="28"/>
        </w:rPr>
        <w:t>Практика работы наглядно показывает, что если нет общественного контроля профсоюзных организаций за деятельностью администрации по обеспечению здоровых и безопасных условий труда, то ни о какой полноценной охране труда в образовательных учреждениях не может идти речь.</w:t>
      </w:r>
    </w:p>
    <w:p w:rsidR="005C121A" w:rsidRPr="005C121A" w:rsidRDefault="005C121A" w:rsidP="005C121A">
      <w:pPr>
        <w:rPr>
          <w:rFonts w:ascii="Times New Roman" w:hAnsi="Times New Roman" w:cs="Times New Roman"/>
          <w:sz w:val="24"/>
          <w:szCs w:val="24"/>
        </w:rPr>
      </w:pPr>
      <w:r w:rsidRPr="005C121A">
        <w:rPr>
          <w:rFonts w:ascii="Times New Roman" w:hAnsi="Times New Roman" w:cs="Times New Roman"/>
          <w:sz w:val="28"/>
          <w:szCs w:val="28"/>
        </w:rPr>
        <w:t>Хорошо известна и вторая истина - чтобы общественный контроль за охраной труда был эффективным и имел результаты, он должен быть системным и действовать на всех уровнях профсоюзной структуры</w:t>
      </w:r>
    </w:p>
    <w:p w:rsidR="009B750F" w:rsidRPr="00EC6D9A" w:rsidRDefault="003F17B4" w:rsidP="00EC6D9A">
      <w:pPr>
        <w:spacing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 wp14:anchorId="6345AE1B" wp14:editId="03352CE3">
            <wp:simplePos x="0" y="0"/>
            <wp:positionH relativeFrom="column">
              <wp:posOffset>3712998</wp:posOffset>
            </wp:positionH>
            <wp:positionV relativeFrom="paragraph">
              <wp:posOffset>317525</wp:posOffset>
            </wp:positionV>
            <wp:extent cx="2666365" cy="1999615"/>
            <wp:effectExtent l="0" t="0" r="635" b="635"/>
            <wp:wrapThrough wrapText="bothSides">
              <wp:wrapPolygon edited="0">
                <wp:start x="0" y="0"/>
                <wp:lineTo x="0" y="21401"/>
                <wp:lineTo x="21451" y="21401"/>
                <wp:lineTo x="214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1" locked="0" layoutInCell="1" allowOverlap="1" wp14:anchorId="6484E91D" wp14:editId="59EFE589">
            <wp:simplePos x="0" y="0"/>
            <wp:positionH relativeFrom="column">
              <wp:posOffset>111125</wp:posOffset>
            </wp:positionH>
            <wp:positionV relativeFrom="paragraph">
              <wp:posOffset>222885</wp:posOffset>
            </wp:positionV>
            <wp:extent cx="2894965" cy="2171700"/>
            <wp:effectExtent l="0" t="317" r="317" b="318"/>
            <wp:wrapThrough wrapText="bothSides">
              <wp:wrapPolygon edited="0">
                <wp:start x="-2" y="21597"/>
                <wp:lineTo x="21460" y="21597"/>
                <wp:lineTo x="21460" y="186"/>
                <wp:lineTo x="-2" y="186"/>
                <wp:lineTo x="-2" y="2159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49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9A">
        <w:rPr>
          <w:rFonts w:ascii="Times New Roman" w:hAnsi="Times New Roman"/>
          <w:b/>
          <w:sz w:val="28"/>
          <w:szCs w:val="28"/>
        </w:rPr>
        <w:t xml:space="preserve">  </w:t>
      </w:r>
    </w:p>
    <w:p w:rsidR="00A73882" w:rsidRDefault="00A73882" w:rsidP="009B750F">
      <w:pPr>
        <w:spacing w:line="240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73882" w:rsidRDefault="00A73882" w:rsidP="009B750F">
      <w:pPr>
        <w:spacing w:line="240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A73882" w:rsidRDefault="00A73882" w:rsidP="009B750F">
      <w:pPr>
        <w:spacing w:line="240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035E7" w:rsidRDefault="00B035E7" w:rsidP="009B750F">
      <w:pPr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11D4D" w:rsidRDefault="00A11D4D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3F17B4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1" locked="0" layoutInCell="1" allowOverlap="1" wp14:anchorId="31813441" wp14:editId="44BE70BD">
            <wp:simplePos x="0" y="0"/>
            <wp:positionH relativeFrom="column">
              <wp:posOffset>3721532</wp:posOffset>
            </wp:positionH>
            <wp:positionV relativeFrom="paragraph">
              <wp:posOffset>267970</wp:posOffset>
            </wp:positionV>
            <wp:extent cx="2614930" cy="1960880"/>
            <wp:effectExtent l="0" t="0" r="0" b="1270"/>
            <wp:wrapThrough wrapText="bothSides">
              <wp:wrapPolygon edited="0">
                <wp:start x="0" y="0"/>
                <wp:lineTo x="0" y="21404"/>
                <wp:lineTo x="21401" y="21404"/>
                <wp:lineTo x="2140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3424" behindDoc="1" locked="0" layoutInCell="1" allowOverlap="1" wp14:anchorId="522D706E" wp14:editId="343EFEAF">
            <wp:simplePos x="0" y="0"/>
            <wp:positionH relativeFrom="column">
              <wp:posOffset>255346</wp:posOffset>
            </wp:positionH>
            <wp:positionV relativeFrom="paragraph">
              <wp:posOffset>321234</wp:posOffset>
            </wp:positionV>
            <wp:extent cx="28575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4D" w:rsidRDefault="00A11D4D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9B750F">
      <w:pPr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473D59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66675</wp:posOffset>
            </wp:positionV>
            <wp:extent cx="31146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34" y="21503"/>
                <wp:lineTo x="21534" y="0"/>
                <wp:lineTo x="0" y="0"/>
              </wp:wrapPolygon>
            </wp:wrapThrough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6B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296FAE1" wp14:editId="75233C89">
            <wp:simplePos x="0" y="0"/>
            <wp:positionH relativeFrom="column">
              <wp:posOffset>189865</wp:posOffset>
            </wp:positionH>
            <wp:positionV relativeFrom="paragraph">
              <wp:posOffset>66675</wp:posOffset>
            </wp:positionV>
            <wp:extent cx="28765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57" y="21505"/>
                <wp:lineTo x="2145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11D4D" w:rsidRDefault="00A11D4D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73D59" w:rsidRDefault="00473D59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3F17B4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1" locked="0" layoutInCell="1" allowOverlap="1" wp14:anchorId="718962FD" wp14:editId="3EA7720E">
            <wp:simplePos x="0" y="0"/>
            <wp:positionH relativeFrom="column">
              <wp:posOffset>3589224</wp:posOffset>
            </wp:positionH>
            <wp:positionV relativeFrom="paragraph">
              <wp:posOffset>86055</wp:posOffset>
            </wp:positionV>
            <wp:extent cx="295275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1" locked="0" layoutInCell="1" allowOverlap="1" wp14:anchorId="5CAF68DB" wp14:editId="5056792B">
            <wp:simplePos x="0" y="0"/>
            <wp:positionH relativeFrom="column">
              <wp:posOffset>220269</wp:posOffset>
            </wp:positionH>
            <wp:positionV relativeFrom="paragraph">
              <wp:posOffset>143764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46B9" w:rsidRDefault="008B46B9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40C47" w:rsidRPr="008B46B9" w:rsidRDefault="00740C47" w:rsidP="008B46B9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Постоянное внимание уделяется обучению профсоюзного актива и руководителей ОУ по охране труда.</w:t>
      </w:r>
    </w:p>
    <w:p w:rsidR="00A11D4D" w:rsidRPr="002C4375" w:rsidRDefault="00740C47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075207">
        <w:rPr>
          <w:rFonts w:ascii="Times New Roman" w:hAnsi="Times New Roman"/>
          <w:noProof/>
          <w:sz w:val="28"/>
          <w:szCs w:val="28"/>
          <w:lang w:eastAsia="ru-RU"/>
        </w:rPr>
        <w:t>Лучший</w:t>
      </w:r>
      <w:r w:rsidR="004C4CB2" w:rsidRPr="004C4CB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75207">
        <w:rPr>
          <w:rFonts w:ascii="Times New Roman" w:hAnsi="Times New Roman"/>
          <w:noProof/>
          <w:sz w:val="28"/>
          <w:szCs w:val="28"/>
          <w:lang w:eastAsia="ru-RU"/>
        </w:rPr>
        <w:t>уполномоченный по охране труда работае</w:t>
      </w:r>
      <w:r w:rsidR="0094470D">
        <w:rPr>
          <w:rFonts w:ascii="Times New Roman" w:hAnsi="Times New Roman"/>
          <w:noProof/>
          <w:sz w:val="28"/>
          <w:szCs w:val="28"/>
          <w:lang w:eastAsia="ru-RU"/>
        </w:rPr>
        <w:t xml:space="preserve">т в МБОУ </w:t>
      </w:r>
      <w:r w:rsidR="00075207">
        <w:rPr>
          <w:rFonts w:ascii="Times New Roman" w:hAnsi="Times New Roman"/>
          <w:noProof/>
          <w:sz w:val="28"/>
          <w:szCs w:val="28"/>
          <w:lang w:eastAsia="ru-RU"/>
        </w:rPr>
        <w:t>Чертковская СОШ№1</w:t>
      </w:r>
      <w:r w:rsidR="001A2A5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C4CB2" w:rsidRDefault="004C4CB2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Отмечена работа</w:t>
      </w:r>
      <w:r w:rsidR="0062043A">
        <w:rPr>
          <w:rFonts w:ascii="Times New Roman" w:hAnsi="Times New Roman"/>
          <w:noProof/>
          <w:sz w:val="28"/>
          <w:szCs w:val="28"/>
          <w:lang w:eastAsia="ru-RU"/>
        </w:rPr>
        <w:t xml:space="preserve"> ППО МБОУ Греково-Степановскя</w:t>
      </w:r>
      <w:r w:rsidR="00075207">
        <w:rPr>
          <w:rFonts w:ascii="Times New Roman" w:hAnsi="Times New Roman"/>
          <w:noProof/>
          <w:sz w:val="28"/>
          <w:szCs w:val="28"/>
          <w:lang w:eastAsia="ru-RU"/>
        </w:rPr>
        <w:t xml:space="preserve"> СОШ, ППО МБОУ ДО Чертковская ДЮСШ.</w:t>
      </w:r>
    </w:p>
    <w:p w:rsidR="004C4CB2" w:rsidRDefault="004C4CB2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 итогам конкурса лучшим уголком по охране труда может гордиться</w:t>
      </w:r>
      <w:r w:rsidR="0094470D">
        <w:rPr>
          <w:rFonts w:ascii="Times New Roman" w:hAnsi="Times New Roman"/>
          <w:noProof/>
          <w:sz w:val="28"/>
          <w:szCs w:val="28"/>
          <w:lang w:eastAsia="ru-RU"/>
        </w:rPr>
        <w:t xml:space="preserve"> ППО</w:t>
      </w:r>
      <w:r w:rsidR="0062043A">
        <w:rPr>
          <w:rFonts w:ascii="Times New Roman" w:hAnsi="Times New Roman"/>
          <w:noProof/>
          <w:sz w:val="28"/>
          <w:szCs w:val="28"/>
          <w:lang w:eastAsia="ru-RU"/>
        </w:rPr>
        <w:t xml:space="preserve"> МБОУ Греково-Степановская</w:t>
      </w:r>
      <w:r w:rsidR="00075207">
        <w:rPr>
          <w:rFonts w:ascii="Times New Roman" w:hAnsi="Times New Roman"/>
          <w:noProof/>
          <w:sz w:val="28"/>
          <w:szCs w:val="28"/>
          <w:lang w:eastAsia="ru-RU"/>
        </w:rPr>
        <w:t xml:space="preserve"> СОШ, ППО МБОУ Чертковская СОШ№1, ППО МБОУ Чертковская СОШ№2, ППО МБОУ Маньковская СОШ, ППО МБОУ Павловская ООШ.</w:t>
      </w:r>
    </w:p>
    <w:p w:rsidR="00740C47" w:rsidRPr="004C4CB2" w:rsidRDefault="00740C47" w:rsidP="00A11D4D">
      <w:pPr>
        <w:tabs>
          <w:tab w:val="center" w:pos="5386"/>
        </w:tabs>
        <w:spacing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17B4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F17B4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F17B4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F17B4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9B750F" w:rsidRDefault="009B750F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VII</w:t>
      </w:r>
      <w:r>
        <w:rPr>
          <w:rFonts w:ascii="Times New Roman" w:hAnsi="Times New Roman"/>
          <w:b/>
          <w:sz w:val="28"/>
          <w:szCs w:val="28"/>
        </w:rPr>
        <w:t>. ОЗДОРОВЛЕНИЕ, СПОРТ, КУЛЬТУРА, РАБОТА С МОЛОДЫМИ УЧИТЕЛЯМИ.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035E7" w:rsidRDefault="00A73882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CB10337" wp14:editId="6DD53C14">
            <wp:simplePos x="0" y="0"/>
            <wp:positionH relativeFrom="column">
              <wp:posOffset>3977412</wp:posOffset>
            </wp:positionH>
            <wp:positionV relativeFrom="paragraph">
              <wp:posOffset>23520</wp:posOffset>
            </wp:positionV>
            <wp:extent cx="2855595" cy="2141855"/>
            <wp:effectExtent l="0" t="0" r="190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401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13A785" wp14:editId="300EA3DC">
            <wp:extent cx="2895511" cy="21717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359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06" cy="21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A73882" w:rsidRDefault="00A73882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E21D498" wp14:editId="12E587EA">
            <wp:simplePos x="0" y="0"/>
            <wp:positionH relativeFrom="column">
              <wp:posOffset>3948430</wp:posOffset>
            </wp:positionH>
            <wp:positionV relativeFrom="paragraph">
              <wp:posOffset>300355</wp:posOffset>
            </wp:positionV>
            <wp:extent cx="2891155" cy="2169160"/>
            <wp:effectExtent l="0" t="0" r="4445" b="2540"/>
            <wp:wrapThrough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356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882" w:rsidRDefault="00A73882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5537E4" wp14:editId="104E1254">
            <wp:extent cx="2894965" cy="2171290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1014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68" cy="21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A73882" w:rsidRDefault="003F17B4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 wp14:anchorId="5F149214" wp14:editId="3334E62E">
            <wp:simplePos x="0" y="0"/>
            <wp:positionH relativeFrom="column">
              <wp:posOffset>3911600</wp:posOffset>
            </wp:positionH>
            <wp:positionV relativeFrom="paragraph">
              <wp:posOffset>274320</wp:posOffset>
            </wp:positionV>
            <wp:extent cx="2919730" cy="2201545"/>
            <wp:effectExtent l="0" t="0" r="0" b="8255"/>
            <wp:wrapThrough wrapText="bothSides">
              <wp:wrapPolygon edited="0">
                <wp:start x="0" y="0"/>
                <wp:lineTo x="0" y="21494"/>
                <wp:lineTo x="21421" y="21494"/>
                <wp:lineTo x="21421" y="0"/>
                <wp:lineTo x="0" y="0"/>
              </wp:wrapPolygon>
            </wp:wrapThrough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82" w:rsidRDefault="00524D82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8EB41B" wp14:editId="14A02769">
            <wp:extent cx="2845613" cy="2165299"/>
            <wp:effectExtent l="0" t="0" r="0" b="698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32" cy="21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73D59" w:rsidRDefault="00473D59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E3E6AB" wp14:editId="7C4632DA">
            <wp:extent cx="3284855" cy="2190115"/>
            <wp:effectExtent l="0" t="0" r="0" b="63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A2C8C" wp14:editId="07BBDDD1">
            <wp:extent cx="3295650" cy="2197100"/>
            <wp:effectExtent l="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59" w:rsidRDefault="00473D59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4C4E05" w:rsidRDefault="004C4E05" w:rsidP="009B750F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380B68F" wp14:editId="7BE8336F">
            <wp:simplePos x="0" y="0"/>
            <wp:positionH relativeFrom="column">
              <wp:posOffset>3404870</wp:posOffset>
            </wp:positionH>
            <wp:positionV relativeFrom="paragraph">
              <wp:posOffset>226060</wp:posOffset>
            </wp:positionV>
            <wp:extent cx="3568700" cy="2759710"/>
            <wp:effectExtent l="4445" t="0" r="0" b="0"/>
            <wp:wrapThrough wrapText="bothSides">
              <wp:wrapPolygon edited="0">
                <wp:start x="27" y="21635"/>
                <wp:lineTo x="21473" y="21635"/>
                <wp:lineTo x="21473" y="164"/>
                <wp:lineTo x="27" y="164"/>
                <wp:lineTo x="27" y="21635"/>
              </wp:wrapPolygon>
            </wp:wrapThrough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87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8657EE" wp14:editId="4CE83687">
            <wp:extent cx="3476625" cy="2607310"/>
            <wp:effectExtent l="0" t="3492" r="6032" b="6033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24EF7" w:rsidRDefault="00124EF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9B750F" w:rsidRDefault="00124EF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210185</wp:posOffset>
            </wp:positionV>
            <wp:extent cx="2981325" cy="1788795"/>
            <wp:effectExtent l="171450" t="209550" r="200025" b="2305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achnyh-tehnologi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887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50F">
        <w:rPr>
          <w:rFonts w:ascii="Times New Roman" w:hAnsi="Times New Roman"/>
          <w:b/>
          <w:sz w:val="28"/>
          <w:szCs w:val="28"/>
          <w:lang w:val="en-US"/>
        </w:rPr>
        <w:t>VIII</w:t>
      </w:r>
      <w:r w:rsidR="009B750F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9B750F">
        <w:rPr>
          <w:rFonts w:ascii="Times New Roman" w:hAnsi="Times New Roman"/>
          <w:b/>
          <w:sz w:val="28"/>
          <w:szCs w:val="28"/>
        </w:rPr>
        <w:t>ИНФОРМАЦИОННАЯ  РАБОТА</w:t>
      </w:r>
      <w:proofErr w:type="gramEnd"/>
      <w:r w:rsidR="009B750F">
        <w:rPr>
          <w:rFonts w:ascii="Times New Roman" w:hAnsi="Times New Roman"/>
          <w:b/>
          <w:sz w:val="28"/>
          <w:szCs w:val="28"/>
        </w:rPr>
        <w:t>.</w:t>
      </w:r>
    </w:p>
    <w:p w:rsidR="00B035E7" w:rsidRPr="00B035E7" w:rsidRDefault="0094470D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Выпущено 15</w:t>
      </w:r>
      <w:r w:rsidR="00B035E7" w:rsidRPr="00B035E7">
        <w:rPr>
          <w:rFonts w:ascii="Times New Roman" w:hAnsi="Times New Roman" w:cs="Times New Roman"/>
          <w:sz w:val="28"/>
          <w:szCs w:val="28"/>
        </w:rPr>
        <w:t xml:space="preserve"> номеров бюллетеня «Кредо», в которых помещалась информация о наиболее важных и интересных мероприятиях в ППО и в районной профсоюзной организации, о наших победах и удачах как в районных конкурсах (конкурс Новогодних поздравлений, викторина по охране труда, викторина к 100-летию комсомола, турнир по </w:t>
      </w:r>
      <w:r w:rsidR="00B035E7" w:rsidRPr="00B035E7">
        <w:rPr>
          <w:rFonts w:ascii="Times New Roman" w:hAnsi="Times New Roman" w:cs="Times New Roman"/>
          <w:sz w:val="28"/>
          <w:szCs w:val="28"/>
        </w:rPr>
        <w:lastRenderedPageBreak/>
        <w:t xml:space="preserve">волейболу), </w:t>
      </w:r>
      <w:r w:rsidR="0062043A">
        <w:rPr>
          <w:rFonts w:ascii="Times New Roman" w:hAnsi="Times New Roman" w:cs="Times New Roman"/>
          <w:sz w:val="28"/>
          <w:szCs w:val="28"/>
        </w:rPr>
        <w:t xml:space="preserve">так и </w:t>
      </w:r>
      <w:r w:rsidR="00B035E7" w:rsidRPr="00B035E7">
        <w:rPr>
          <w:rFonts w:ascii="Times New Roman" w:hAnsi="Times New Roman" w:cs="Times New Roman"/>
          <w:sz w:val="28"/>
          <w:szCs w:val="28"/>
        </w:rPr>
        <w:t>об итогах участия в областных конкурсах.</w:t>
      </w:r>
    </w:p>
    <w:p w:rsidR="00D4436C" w:rsidRDefault="00D4436C" w:rsidP="00D4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Президиум РС старался вовремя распространить необходимую информацию, обеспечить первички необходимыми нормативно- правовыми документами. Мобильность и уставная дисциплинированность свойственна та</w:t>
      </w:r>
      <w:r w:rsidR="0062043A">
        <w:rPr>
          <w:rFonts w:ascii="Times New Roman" w:hAnsi="Times New Roman"/>
          <w:sz w:val="28"/>
          <w:szCs w:val="28"/>
        </w:rPr>
        <w:t>ким председателям ППО, как: Кисе</w:t>
      </w:r>
      <w:r>
        <w:rPr>
          <w:rFonts w:ascii="Times New Roman" w:hAnsi="Times New Roman"/>
          <w:sz w:val="28"/>
          <w:szCs w:val="28"/>
        </w:rPr>
        <w:t xml:space="preserve">левой Л.А., </w:t>
      </w:r>
      <w:r>
        <w:rPr>
          <w:rFonts w:ascii="Times New Roman" w:hAnsi="Times New Roman" w:cs="Times New Roman"/>
          <w:sz w:val="28"/>
          <w:szCs w:val="28"/>
        </w:rPr>
        <w:t>Поздняковой  М. Н., Малежик Р.З., Гончаровой Е.И., Савченко Е.Н.</w:t>
      </w:r>
    </w:p>
    <w:p w:rsidR="00B035E7" w:rsidRDefault="00B035E7" w:rsidP="00B035E7">
      <w:pPr>
        <w:rPr>
          <w:rFonts w:ascii="Times New Roman" w:hAnsi="Times New Roman" w:cs="Times New Roman"/>
          <w:sz w:val="28"/>
          <w:szCs w:val="28"/>
        </w:rPr>
      </w:pPr>
      <w:r w:rsidRPr="00B035E7">
        <w:rPr>
          <w:rFonts w:ascii="Times New Roman" w:hAnsi="Times New Roman" w:cs="Times New Roman"/>
          <w:sz w:val="28"/>
          <w:szCs w:val="28"/>
        </w:rPr>
        <w:t>Ак</w:t>
      </w:r>
      <w:r w:rsidR="0094470D">
        <w:rPr>
          <w:rFonts w:ascii="Times New Roman" w:hAnsi="Times New Roman" w:cs="Times New Roman"/>
          <w:sz w:val="28"/>
          <w:szCs w:val="28"/>
        </w:rPr>
        <w:t xml:space="preserve">тивно работал  </w:t>
      </w:r>
      <w:proofErr w:type="spellStart"/>
      <w:r w:rsidR="0094470D">
        <w:rPr>
          <w:rFonts w:ascii="Times New Roman" w:hAnsi="Times New Roman" w:cs="Times New Roman"/>
          <w:sz w:val="28"/>
          <w:szCs w:val="28"/>
        </w:rPr>
        <w:t>профсайт</w:t>
      </w:r>
      <w:proofErr w:type="spellEnd"/>
      <w:r w:rsidR="0094470D">
        <w:rPr>
          <w:rFonts w:ascii="Times New Roman" w:hAnsi="Times New Roman" w:cs="Times New Roman"/>
          <w:sz w:val="28"/>
          <w:szCs w:val="28"/>
        </w:rPr>
        <w:t>. Открыты новые</w:t>
      </w:r>
      <w:r w:rsidRPr="00B035E7">
        <w:rPr>
          <w:rFonts w:ascii="Times New Roman" w:hAnsi="Times New Roman" w:cs="Times New Roman"/>
          <w:sz w:val="28"/>
          <w:szCs w:val="28"/>
        </w:rPr>
        <w:t xml:space="preserve"> рубр</w:t>
      </w:r>
      <w:r w:rsidR="0094470D">
        <w:rPr>
          <w:rFonts w:ascii="Times New Roman" w:hAnsi="Times New Roman" w:cs="Times New Roman"/>
          <w:sz w:val="28"/>
          <w:szCs w:val="28"/>
        </w:rPr>
        <w:t>ики  «Год охраны труда» и «По сути дела».</w:t>
      </w:r>
    </w:p>
    <w:p w:rsidR="002C4375" w:rsidRPr="00B035E7" w:rsidRDefault="002C4375" w:rsidP="00B0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обновлялся рейтинг первичных организаций.</w:t>
      </w:r>
    </w:p>
    <w:p w:rsidR="009B750F" w:rsidRDefault="00524D82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AD001D1" wp14:editId="18E2A577">
            <wp:simplePos x="0" y="0"/>
            <wp:positionH relativeFrom="column">
              <wp:posOffset>3625850</wp:posOffset>
            </wp:positionH>
            <wp:positionV relativeFrom="paragraph">
              <wp:posOffset>6985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D86DC0" wp14:editId="6DF7330B">
            <wp:extent cx="324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4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4C4E05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6F53529F" wp14:editId="6A95969E">
            <wp:simplePos x="0" y="0"/>
            <wp:positionH relativeFrom="column">
              <wp:posOffset>-79324</wp:posOffset>
            </wp:positionH>
            <wp:positionV relativeFrom="paragraph">
              <wp:posOffset>356540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36C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2EE2F714" wp14:editId="542D77A2">
            <wp:simplePos x="0" y="0"/>
            <wp:positionH relativeFrom="column">
              <wp:posOffset>371780</wp:posOffset>
            </wp:positionH>
            <wp:positionV relativeFrom="paragraph">
              <wp:posOffset>51435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D4436C" w:rsidRDefault="00D4436C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74AE7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6BF34F43" wp14:editId="7034A676">
            <wp:simplePos x="0" y="0"/>
            <wp:positionH relativeFrom="column">
              <wp:posOffset>-68504</wp:posOffset>
            </wp:positionH>
            <wp:positionV relativeFrom="paragraph">
              <wp:posOffset>155169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7C02B28" wp14:editId="72444564">
            <wp:simplePos x="0" y="0"/>
            <wp:positionH relativeFrom="column">
              <wp:posOffset>3595599</wp:posOffset>
            </wp:positionH>
            <wp:positionV relativeFrom="paragraph">
              <wp:posOffset>196063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E7" w:rsidRDefault="00B74AE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74AE7" w:rsidRDefault="00B74AE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74AE7" w:rsidRDefault="00B74AE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74AE7" w:rsidRDefault="00B74AE7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74AE7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5B761A19" wp14:editId="5CD418C8">
            <wp:simplePos x="0" y="0"/>
            <wp:positionH relativeFrom="column">
              <wp:posOffset>3596995</wp:posOffset>
            </wp:positionH>
            <wp:positionV relativeFrom="paragraph">
              <wp:posOffset>369570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E7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F28DF9D" wp14:editId="2E17429C">
            <wp:simplePos x="0" y="0"/>
            <wp:positionH relativeFrom="column">
              <wp:posOffset>3609340</wp:posOffset>
            </wp:positionH>
            <wp:positionV relativeFrom="paragraph">
              <wp:posOffset>2600960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8E2CFA" wp14:editId="43602B9E">
            <wp:simplePos x="0" y="0"/>
            <wp:positionH relativeFrom="column">
              <wp:posOffset>78740</wp:posOffset>
            </wp:positionH>
            <wp:positionV relativeFrom="paragraph">
              <wp:posOffset>1270</wp:posOffset>
            </wp:positionV>
            <wp:extent cx="324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E7" w:rsidRDefault="003F17B4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EF0A4DB" wp14:editId="10F12BC5">
            <wp:simplePos x="0" y="0"/>
            <wp:positionH relativeFrom="column">
              <wp:posOffset>49301</wp:posOffset>
            </wp:positionH>
            <wp:positionV relativeFrom="paragraph">
              <wp:posOffset>1296</wp:posOffset>
            </wp:positionV>
            <wp:extent cx="323977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hrough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82" w:rsidRPr="002C4375" w:rsidRDefault="002C4375" w:rsidP="002C4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4375">
        <w:rPr>
          <w:rFonts w:ascii="Times New Roman" w:hAnsi="Times New Roman" w:cs="Times New Roman"/>
          <w:sz w:val="28"/>
          <w:szCs w:val="28"/>
        </w:rPr>
        <w:t xml:space="preserve"> Для выполнения уставных задач, достижения поставленных </w:t>
      </w:r>
      <w:proofErr w:type="gramStart"/>
      <w:r w:rsidRPr="002C4375">
        <w:rPr>
          <w:rFonts w:ascii="Times New Roman" w:hAnsi="Times New Roman" w:cs="Times New Roman"/>
          <w:sz w:val="28"/>
          <w:szCs w:val="28"/>
        </w:rPr>
        <w:t>целей  нам</w:t>
      </w:r>
      <w:proofErr w:type="gramEnd"/>
      <w:r w:rsidRPr="002C4375">
        <w:rPr>
          <w:rFonts w:ascii="Times New Roman" w:hAnsi="Times New Roman" w:cs="Times New Roman"/>
          <w:sz w:val="28"/>
          <w:szCs w:val="28"/>
        </w:rPr>
        <w:t xml:space="preserve"> нео</w:t>
      </w:r>
      <w:r w:rsidR="0062043A">
        <w:rPr>
          <w:rFonts w:ascii="Times New Roman" w:hAnsi="Times New Roman" w:cs="Times New Roman"/>
          <w:sz w:val="28"/>
          <w:szCs w:val="28"/>
        </w:rPr>
        <w:t>бходимо выстраивать свою работу в первую очередь</w:t>
      </w:r>
      <w:r w:rsidRPr="002C4375">
        <w:rPr>
          <w:rFonts w:ascii="Times New Roman" w:hAnsi="Times New Roman" w:cs="Times New Roman"/>
          <w:sz w:val="28"/>
          <w:szCs w:val="28"/>
        </w:rPr>
        <w:t xml:space="preserve"> на принципах социального партнёрства как важнейшего правового механизма, определяющего взаимоотношения Профсоюза и его партнёров в решении проблем в образовании. </w:t>
      </w:r>
      <w:r w:rsidR="00B74AE7" w:rsidRPr="00B74AE7">
        <w:rPr>
          <w:rFonts w:ascii="Times New Roman" w:hAnsi="Times New Roman" w:cs="Times New Roman"/>
          <w:noProof/>
          <w:sz w:val="28"/>
          <w:szCs w:val="28"/>
          <w:lang w:eastAsia="ru-RU"/>
        </w:rPr>
        <w:t>Опорой Президиума РС всегда были и есть председатели п</w:t>
      </w:r>
      <w:r w:rsidR="0062043A">
        <w:rPr>
          <w:rFonts w:ascii="Times New Roman" w:hAnsi="Times New Roman" w:cs="Times New Roman"/>
          <w:noProof/>
          <w:sz w:val="28"/>
          <w:szCs w:val="28"/>
          <w:lang w:eastAsia="ru-RU"/>
        </w:rPr>
        <w:t>ервичных профсоюзных организаций</w:t>
      </w:r>
      <w:r w:rsidR="00B74AE7">
        <w:rPr>
          <w:rFonts w:ascii="Times New Roman" w:hAnsi="Times New Roman" w:cs="Times New Roman"/>
          <w:noProof/>
          <w:sz w:val="28"/>
          <w:szCs w:val="28"/>
          <w:lang w:eastAsia="ru-RU"/>
        </w:rPr>
        <w:t>. Среди них «зубры» профсоюзной работы:</w:t>
      </w:r>
    </w:p>
    <w:p w:rsidR="00B74AE7" w:rsidRPr="00B74AE7" w:rsidRDefault="00B74AE7" w:rsidP="00B74AE7">
      <w:pPr>
        <w:rPr>
          <w:rFonts w:ascii="Times New Roman" w:hAnsi="Times New Roman" w:cs="Times New Roman"/>
          <w:sz w:val="28"/>
          <w:szCs w:val="28"/>
        </w:rPr>
      </w:pPr>
      <w:r w:rsidRPr="00B74AE7">
        <w:rPr>
          <w:rFonts w:ascii="Times New Roman" w:hAnsi="Times New Roman" w:cs="Times New Roman"/>
          <w:sz w:val="28"/>
          <w:szCs w:val="28"/>
        </w:rPr>
        <w:t>Позднякова Марина Николаевна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74AE7" w:rsidRDefault="00B74AE7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4AE7">
        <w:rPr>
          <w:rFonts w:ascii="Times New Roman" w:hAnsi="Times New Roman" w:cs="Times New Roman"/>
          <w:sz w:val="28"/>
          <w:szCs w:val="28"/>
        </w:rPr>
        <w:t>Куртова</w:t>
      </w:r>
      <w:proofErr w:type="spellEnd"/>
      <w:r w:rsidRPr="00B74AE7">
        <w:rPr>
          <w:rFonts w:ascii="Times New Roman" w:hAnsi="Times New Roman" w:cs="Times New Roman"/>
          <w:sz w:val="28"/>
          <w:szCs w:val="28"/>
        </w:rPr>
        <w:t xml:space="preserve"> Инна Конст</w:t>
      </w:r>
      <w:r>
        <w:rPr>
          <w:rFonts w:ascii="Times New Roman" w:hAnsi="Times New Roman" w:cs="Times New Roman"/>
          <w:sz w:val="28"/>
          <w:szCs w:val="28"/>
        </w:rPr>
        <w:t>антиновна,</w:t>
      </w:r>
    </w:p>
    <w:p w:rsidR="00B74AE7" w:rsidRDefault="00B74AE7" w:rsidP="00B15CD1">
      <w:pPr>
        <w:shd w:val="clear" w:color="auto" w:fill="FFFFFF" w:themeFill="background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74AE7">
        <w:rPr>
          <w:rFonts w:ascii="Times New Roman" w:hAnsi="Times New Roman" w:cs="Times New Roman"/>
          <w:sz w:val="28"/>
          <w:szCs w:val="28"/>
        </w:rPr>
        <w:t xml:space="preserve"> Малежик Рита </w:t>
      </w:r>
      <w:proofErr w:type="spellStart"/>
      <w:r w:rsidRPr="00B74AE7">
        <w:rPr>
          <w:rFonts w:ascii="Times New Roman" w:hAnsi="Times New Roman" w:cs="Times New Roman"/>
          <w:sz w:val="28"/>
          <w:szCs w:val="28"/>
        </w:rPr>
        <w:t>Зуберовна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74AE7" w:rsidRDefault="00B74AE7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74AE7">
        <w:rPr>
          <w:rFonts w:ascii="Times New Roman" w:hAnsi="Times New Roman" w:cs="Times New Roman"/>
          <w:sz w:val="28"/>
          <w:szCs w:val="28"/>
        </w:rPr>
        <w:t xml:space="preserve"> Гончарова Елена Ивановна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74AE7" w:rsidRDefault="00B74AE7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74AE7">
        <w:rPr>
          <w:rFonts w:ascii="Times New Roman" w:hAnsi="Times New Roman" w:cs="Times New Roman"/>
          <w:sz w:val="28"/>
          <w:szCs w:val="28"/>
        </w:rPr>
        <w:t xml:space="preserve"> Чеченева </w:t>
      </w:r>
      <w:proofErr w:type="gramStart"/>
      <w:r w:rsidRPr="00B74A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лена </w:t>
      </w:r>
      <w:r w:rsidRPr="00B74AE7">
        <w:rPr>
          <w:rFonts w:ascii="Times New Roman" w:hAnsi="Times New Roman" w:cs="Times New Roman"/>
          <w:sz w:val="28"/>
          <w:szCs w:val="28"/>
        </w:rPr>
        <w:t>.Алексеевна</w:t>
      </w:r>
      <w:proofErr w:type="gramEnd"/>
      <w:r w:rsidR="00075207">
        <w:rPr>
          <w:rFonts w:ascii="Times New Roman" w:hAnsi="Times New Roman" w:cs="Times New Roman"/>
          <w:sz w:val="28"/>
          <w:szCs w:val="28"/>
        </w:rPr>
        <w:t>,</w:t>
      </w:r>
    </w:p>
    <w:p w:rsidR="002A0206" w:rsidRP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</w:t>
      </w:r>
      <w:r w:rsidRPr="002A0206">
        <w:rPr>
          <w:rFonts w:ascii="Times New Roman" w:hAnsi="Times New Roman" w:cs="Times New Roman"/>
          <w:sz w:val="28"/>
          <w:szCs w:val="28"/>
        </w:rPr>
        <w:t xml:space="preserve"> Дм</w:t>
      </w:r>
      <w:r>
        <w:rPr>
          <w:rFonts w:ascii="Times New Roman" w:hAnsi="Times New Roman" w:cs="Times New Roman"/>
          <w:sz w:val="28"/>
          <w:szCs w:val="28"/>
        </w:rPr>
        <w:t>итриевна</w:t>
      </w:r>
      <w:r w:rsidR="00075207">
        <w:rPr>
          <w:rFonts w:ascii="Times New Roman" w:hAnsi="Times New Roman" w:cs="Times New Roman"/>
          <w:sz w:val="28"/>
          <w:szCs w:val="28"/>
        </w:rPr>
        <w:t>,</w:t>
      </w:r>
    </w:p>
    <w:p w:rsidR="002A0206" w:rsidRPr="002A0206" w:rsidRDefault="002A0206" w:rsidP="002A02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Шулика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Петровна</w:t>
      </w:r>
      <w:r w:rsidR="00075207">
        <w:rPr>
          <w:rFonts w:ascii="Times New Roman" w:hAnsi="Times New Roman" w:cs="Times New Roman"/>
          <w:sz w:val="28"/>
          <w:szCs w:val="28"/>
        </w:rPr>
        <w:t>,</w:t>
      </w:r>
    </w:p>
    <w:p w:rsidR="002A0206" w:rsidRP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A0206">
        <w:rPr>
          <w:rFonts w:ascii="Times New Roman" w:hAnsi="Times New Roman" w:cs="Times New Roman"/>
          <w:sz w:val="28"/>
          <w:szCs w:val="28"/>
        </w:rPr>
        <w:t xml:space="preserve">Дебелая </w:t>
      </w:r>
      <w:proofErr w:type="gramStart"/>
      <w:r w:rsidRPr="002A0206">
        <w:rPr>
          <w:rFonts w:ascii="Times New Roman" w:hAnsi="Times New Roman" w:cs="Times New Roman"/>
          <w:sz w:val="28"/>
          <w:szCs w:val="28"/>
        </w:rPr>
        <w:t>Лариса  Владимировна</w:t>
      </w:r>
      <w:proofErr w:type="gramEnd"/>
    </w:p>
    <w:p w:rsidR="00B74AE7" w:rsidRP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A0206">
        <w:rPr>
          <w:rFonts w:ascii="Times New Roman" w:hAnsi="Times New Roman" w:cs="Times New Roman"/>
          <w:sz w:val="28"/>
          <w:szCs w:val="28"/>
        </w:rPr>
        <w:t xml:space="preserve"> молодые председатели, занимающие активную жизненную позицию:</w:t>
      </w:r>
    </w:p>
    <w:p w:rsidR="002A0206" w:rsidRP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0206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2A0206">
        <w:rPr>
          <w:rFonts w:ascii="Times New Roman" w:hAnsi="Times New Roman" w:cs="Times New Roman"/>
          <w:sz w:val="28"/>
          <w:szCs w:val="28"/>
        </w:rPr>
        <w:t xml:space="preserve"> Наталья Сергеевна</w:t>
      </w:r>
      <w:r w:rsidR="00075207">
        <w:rPr>
          <w:rFonts w:ascii="Times New Roman" w:hAnsi="Times New Roman" w:cs="Times New Roman"/>
          <w:sz w:val="28"/>
          <w:szCs w:val="28"/>
        </w:rPr>
        <w:t>,</w:t>
      </w:r>
    </w:p>
    <w:p w:rsidR="002A0206" w:rsidRPr="002A0206" w:rsidRDefault="002A0206" w:rsidP="002A0206">
      <w:pPr>
        <w:rPr>
          <w:rFonts w:ascii="Times New Roman" w:hAnsi="Times New Roman" w:cs="Times New Roman"/>
          <w:sz w:val="28"/>
          <w:szCs w:val="28"/>
        </w:rPr>
      </w:pPr>
      <w:r w:rsidRPr="002A0206">
        <w:rPr>
          <w:rFonts w:ascii="Times New Roman" w:hAnsi="Times New Roman" w:cs="Times New Roman"/>
          <w:sz w:val="28"/>
          <w:szCs w:val="28"/>
        </w:rPr>
        <w:t>Савченко Елена Николаевна</w:t>
      </w:r>
      <w:r w:rsidR="00075207">
        <w:rPr>
          <w:rFonts w:ascii="Times New Roman" w:hAnsi="Times New Roman" w:cs="Times New Roman"/>
          <w:sz w:val="28"/>
          <w:szCs w:val="28"/>
        </w:rPr>
        <w:t>,</w:t>
      </w:r>
    </w:p>
    <w:p w:rsid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A0206">
        <w:rPr>
          <w:rFonts w:ascii="Times New Roman" w:hAnsi="Times New Roman" w:cs="Times New Roman"/>
          <w:sz w:val="28"/>
          <w:szCs w:val="28"/>
        </w:rPr>
        <w:t>Скрыльникова Елена Вл</w:t>
      </w:r>
      <w:r>
        <w:rPr>
          <w:rFonts w:ascii="Times New Roman" w:hAnsi="Times New Roman" w:cs="Times New Roman"/>
          <w:sz w:val="28"/>
          <w:szCs w:val="28"/>
        </w:rPr>
        <w:t>адимировна</w:t>
      </w:r>
      <w:r w:rsidR="00075207">
        <w:rPr>
          <w:rFonts w:ascii="Times New Roman" w:hAnsi="Times New Roman" w:cs="Times New Roman"/>
          <w:sz w:val="28"/>
          <w:szCs w:val="28"/>
        </w:rPr>
        <w:t>.</w:t>
      </w:r>
    </w:p>
    <w:p w:rsidR="00120FAF" w:rsidRDefault="0062043A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</w:t>
      </w:r>
      <w:r w:rsidR="00120FAF">
        <w:rPr>
          <w:rFonts w:ascii="Times New Roman" w:hAnsi="Times New Roman" w:cs="Times New Roman"/>
          <w:sz w:val="28"/>
          <w:szCs w:val="28"/>
        </w:rPr>
        <w:t>лева Лариса Анатольевна,</w:t>
      </w:r>
    </w:p>
    <w:p w:rsidR="00120FAF" w:rsidRDefault="00120FAF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Татарченко Ольга Анатольевна.</w:t>
      </w:r>
    </w:p>
    <w:p w:rsidR="002A0206" w:rsidRDefault="002A0206" w:rsidP="009B750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благодаря их работе Профсоюз жив в народном образовании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22CD3" w:rsidRPr="001A2A51" w:rsidRDefault="00122CD3" w:rsidP="00B15CD1">
      <w:pPr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1A2A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Эффективность профсоюзной работы зависит не только от работы членов профсоюзного</w:t>
      </w:r>
      <w:r w:rsidRPr="001A2A51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 w:rsidRPr="001A2A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комитета, но и от консолидации (равновесия) общественных сил, активной жизненной</w:t>
      </w:r>
      <w:r w:rsidRPr="001A2A51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 w:rsidRPr="001A2A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позиции членов профсоюзного движения, от эффективности социального партнерства. Согласование и принятие совместных решений про</w:t>
      </w:r>
      <w:r w:rsidR="00B15CD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фкома с администрациями района  и школы  по многим вопросам.</w:t>
      </w:r>
    </w:p>
    <w:p w:rsidR="003F17B4" w:rsidRDefault="008B46B9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3F17B4" w:rsidRDefault="003F17B4" w:rsidP="00122CD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2C4375" w:rsidRPr="008B46B9" w:rsidRDefault="008B46B9" w:rsidP="003F17B4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3F17B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ФИНАНСОВАЯ   РАБОТА</w:t>
      </w:r>
    </w:p>
    <w:p w:rsidR="002C4375" w:rsidRPr="002C4375" w:rsidRDefault="002C4375" w:rsidP="002C4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4375">
        <w:rPr>
          <w:rFonts w:ascii="Times New Roman" w:hAnsi="Times New Roman" w:cs="Times New Roman"/>
          <w:sz w:val="28"/>
          <w:szCs w:val="28"/>
        </w:rPr>
        <w:t xml:space="preserve">Финансовая работа профсоюзной организации основана на трех китах: </w:t>
      </w:r>
    </w:p>
    <w:p w:rsidR="002C4375" w:rsidRPr="002C4375" w:rsidRDefault="002C4375" w:rsidP="002C4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4375">
        <w:rPr>
          <w:rFonts w:ascii="Times New Roman" w:hAnsi="Times New Roman" w:cs="Times New Roman"/>
          <w:sz w:val="28"/>
          <w:szCs w:val="28"/>
        </w:rPr>
        <w:t xml:space="preserve">- планирование профсоюзного бюджета; </w:t>
      </w:r>
    </w:p>
    <w:p w:rsidR="002C4375" w:rsidRPr="002C4375" w:rsidRDefault="002C4375" w:rsidP="002C4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4375">
        <w:rPr>
          <w:rFonts w:ascii="Times New Roman" w:hAnsi="Times New Roman" w:cs="Times New Roman"/>
          <w:sz w:val="28"/>
          <w:szCs w:val="28"/>
        </w:rPr>
        <w:t xml:space="preserve">- анализ целевого использования бюджетных средств; </w:t>
      </w:r>
    </w:p>
    <w:p w:rsidR="002C4375" w:rsidRPr="002C4375" w:rsidRDefault="002C4375" w:rsidP="002C4375">
      <w:pPr>
        <w:jc w:val="both"/>
        <w:rPr>
          <w:rFonts w:ascii="Times New Roman" w:hAnsi="Times New Roman" w:cs="Times New Roman"/>
          <w:sz w:val="28"/>
          <w:szCs w:val="28"/>
        </w:rPr>
      </w:pPr>
      <w:r w:rsidRPr="002C4375">
        <w:rPr>
          <w:rFonts w:ascii="Times New Roman" w:hAnsi="Times New Roman" w:cs="Times New Roman"/>
          <w:sz w:val="28"/>
          <w:szCs w:val="28"/>
        </w:rPr>
        <w:t>- контроль за полнотой и своевременностью перечисления профсоюзных взносов.</w:t>
      </w:r>
    </w:p>
    <w:p w:rsidR="00332493" w:rsidRDefault="00332493" w:rsidP="00332493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493" w:rsidRDefault="00332493" w:rsidP="0033249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2493" w:rsidRDefault="00332493" w:rsidP="00332493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228975"/>
            <wp:effectExtent l="0" t="0" r="9525" b="952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  <w:bookmarkStart w:id="0" w:name="_GoBack"/>
      <w:bookmarkEnd w:id="0"/>
    </w:p>
    <w:p w:rsidR="00122CD3" w:rsidRDefault="00122CD3" w:rsidP="009B750F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493" w:rsidRDefault="00332493" w:rsidP="009B750F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493" w:rsidRDefault="00332493" w:rsidP="009B750F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18" w:rsidRPr="002A0206" w:rsidRDefault="00431618" w:rsidP="009B750F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5364B2" w:rsidRDefault="002A0206" w:rsidP="005364B2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206">
        <w:rPr>
          <w:rFonts w:ascii="Times New Roman" w:hAnsi="Times New Roman" w:cs="Times New Roman"/>
          <w:b/>
          <w:sz w:val="28"/>
          <w:szCs w:val="28"/>
        </w:rPr>
        <w:t>Первостепенные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A0206" w:rsidRDefault="002A0206" w:rsidP="002A0206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2A0206">
        <w:rPr>
          <w:rFonts w:ascii="Times New Roman" w:hAnsi="Times New Roman" w:cs="Times New Roman"/>
          <w:b/>
          <w:sz w:val="28"/>
          <w:szCs w:val="28"/>
        </w:rPr>
        <w:t>Сохранение организации</w:t>
      </w:r>
    </w:p>
    <w:p w:rsidR="00CE7BBD" w:rsidRDefault="002A0206" w:rsidP="00CE7BBD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E7BBD" w:rsidRPr="00CE7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BBD">
        <w:rPr>
          <w:rFonts w:ascii="Times New Roman" w:hAnsi="Times New Roman" w:cs="Times New Roman"/>
          <w:b/>
          <w:sz w:val="28"/>
          <w:szCs w:val="28"/>
        </w:rPr>
        <w:t>Сохранение организации</w:t>
      </w:r>
    </w:p>
    <w:p w:rsidR="00CE7BBD" w:rsidRDefault="00CE7BBD" w:rsidP="00CE7BBD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3.Сохранение организации</w:t>
      </w:r>
    </w:p>
    <w:p w:rsidR="002A0206" w:rsidRPr="002A0206" w:rsidRDefault="002A0206" w:rsidP="002A0206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4B2" w:rsidRDefault="005364B2" w:rsidP="009B750F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sectPr w:rsidR="005364B2" w:rsidSect="00A73882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6421B"/>
    <w:multiLevelType w:val="hybridMultilevel"/>
    <w:tmpl w:val="8D5439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F1EF9"/>
    <w:multiLevelType w:val="hybridMultilevel"/>
    <w:tmpl w:val="8674A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E2C89"/>
    <w:multiLevelType w:val="hybridMultilevel"/>
    <w:tmpl w:val="7F0EC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703C9"/>
    <w:multiLevelType w:val="hybridMultilevel"/>
    <w:tmpl w:val="B0BCA7AA"/>
    <w:lvl w:ilvl="0" w:tplc="91E0C9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50F"/>
    <w:rsid w:val="00075207"/>
    <w:rsid w:val="000C7989"/>
    <w:rsid w:val="00120FAF"/>
    <w:rsid w:val="00122CD3"/>
    <w:rsid w:val="00124EF7"/>
    <w:rsid w:val="0016351B"/>
    <w:rsid w:val="001A2A51"/>
    <w:rsid w:val="002A0206"/>
    <w:rsid w:val="002C4375"/>
    <w:rsid w:val="002E4926"/>
    <w:rsid w:val="00332493"/>
    <w:rsid w:val="003F17B4"/>
    <w:rsid w:val="00431618"/>
    <w:rsid w:val="00473D59"/>
    <w:rsid w:val="004C4CB2"/>
    <w:rsid w:val="004C4E05"/>
    <w:rsid w:val="00524D82"/>
    <w:rsid w:val="005364B2"/>
    <w:rsid w:val="005C121A"/>
    <w:rsid w:val="0062043A"/>
    <w:rsid w:val="00740C47"/>
    <w:rsid w:val="007E5AA5"/>
    <w:rsid w:val="00802DE7"/>
    <w:rsid w:val="008B46B9"/>
    <w:rsid w:val="008F5BB4"/>
    <w:rsid w:val="0094470D"/>
    <w:rsid w:val="009B750F"/>
    <w:rsid w:val="00A0676D"/>
    <w:rsid w:val="00A11D4D"/>
    <w:rsid w:val="00A73882"/>
    <w:rsid w:val="00AB0612"/>
    <w:rsid w:val="00AD7053"/>
    <w:rsid w:val="00B035E7"/>
    <w:rsid w:val="00B15CD1"/>
    <w:rsid w:val="00B74AE7"/>
    <w:rsid w:val="00CE7BBD"/>
    <w:rsid w:val="00D4436C"/>
    <w:rsid w:val="00D7575D"/>
    <w:rsid w:val="00DC1133"/>
    <w:rsid w:val="00DC716F"/>
    <w:rsid w:val="00E00D21"/>
    <w:rsid w:val="00EA674F"/>
    <w:rsid w:val="00EC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8A91"/>
  <w15:docId w15:val="{DEB4C8B5-AC2A-45E5-A90B-ECAA7968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5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35E7"/>
    <w:pPr>
      <w:ind w:left="720"/>
      <w:contextualSpacing/>
    </w:pPr>
  </w:style>
  <w:style w:type="character" w:customStyle="1" w:styleId="1">
    <w:name w:val="Основной шрифт абзаца1"/>
    <w:rsid w:val="0053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diagramColors" Target="diagrams/colors1.xml"/><Relationship Id="rId50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microsoft.com/office/2007/relationships/diagramDrawing" Target="diagrams/drawing1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diagramQuickStyle" Target="diagrams/quickStyl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39D90D-A89E-472C-B309-B54840955EDD}" type="doc">
      <dgm:prSet loTypeId="urn:microsoft.com/office/officeart/2005/8/layout/target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3B19508-30A3-4013-B307-3C3E68CC0F28}">
      <dgm:prSet phldrT="[Текст]"/>
      <dgm:spPr/>
      <dgm:t>
        <a:bodyPr/>
        <a:lstStyle/>
        <a:p>
          <a:r>
            <a:rPr lang="ru-RU"/>
            <a:t>Материальная помощь ушедшим на пенсию</a:t>
          </a:r>
        </a:p>
      </dgm:t>
    </dgm:pt>
    <dgm:pt modelId="{D2658493-89EF-44A7-99DD-94CA2637DAC8}" type="parTrans" cxnId="{6B607A57-B2DA-4032-8A04-0331807E5581}">
      <dgm:prSet/>
      <dgm:spPr/>
      <dgm:t>
        <a:bodyPr/>
        <a:lstStyle/>
        <a:p>
          <a:endParaRPr lang="ru-RU"/>
        </a:p>
      </dgm:t>
    </dgm:pt>
    <dgm:pt modelId="{69EB447F-4204-4D47-8A38-E69E34CBDAD9}" type="sibTrans" cxnId="{6B607A57-B2DA-4032-8A04-0331807E5581}">
      <dgm:prSet/>
      <dgm:spPr/>
      <dgm:t>
        <a:bodyPr/>
        <a:lstStyle/>
        <a:p>
          <a:endParaRPr lang="ru-RU"/>
        </a:p>
      </dgm:t>
    </dgm:pt>
    <dgm:pt modelId="{848DA9FA-B8D9-417F-84B9-1B38C660F8B4}">
      <dgm:prSet phldrT="[Текст]"/>
      <dgm:spPr/>
      <dgm:t>
        <a:bodyPr/>
        <a:lstStyle/>
        <a:p>
          <a:r>
            <a:rPr lang="ru-RU"/>
            <a:t>6000</a:t>
          </a:r>
        </a:p>
      </dgm:t>
    </dgm:pt>
    <dgm:pt modelId="{8109F518-10D6-4772-A8EB-A5067CA3F9F3}" type="parTrans" cxnId="{04DACA02-6240-4E48-A117-04E735107B21}">
      <dgm:prSet/>
      <dgm:spPr/>
      <dgm:t>
        <a:bodyPr/>
        <a:lstStyle/>
        <a:p>
          <a:endParaRPr lang="ru-RU"/>
        </a:p>
      </dgm:t>
    </dgm:pt>
    <dgm:pt modelId="{975443B1-57CA-4FA7-995C-4CF601FB6AF5}" type="sibTrans" cxnId="{04DACA02-6240-4E48-A117-04E735107B21}">
      <dgm:prSet/>
      <dgm:spPr/>
      <dgm:t>
        <a:bodyPr/>
        <a:lstStyle/>
        <a:p>
          <a:endParaRPr lang="ru-RU"/>
        </a:p>
      </dgm:t>
    </dgm:pt>
    <dgm:pt modelId="{CAA7A2D3-6214-4B78-8C23-177ADD6571E9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помощь - 83000 </a:t>
          </a:r>
        </a:p>
      </dgm:t>
    </dgm:pt>
    <dgm:pt modelId="{E50CB273-C1CA-480F-9E07-FDB86CA1040E}" type="parTrans" cxnId="{20D775AD-BD9F-4383-8B30-65A091368887}">
      <dgm:prSet/>
      <dgm:spPr/>
      <dgm:t>
        <a:bodyPr/>
        <a:lstStyle/>
        <a:p>
          <a:endParaRPr lang="ru-RU"/>
        </a:p>
      </dgm:t>
    </dgm:pt>
    <dgm:pt modelId="{D9C4B89C-1FD1-4B52-9C93-7BAC0FEEE492}" type="sibTrans" cxnId="{20D775AD-BD9F-4383-8B30-65A091368887}">
      <dgm:prSet/>
      <dgm:spPr/>
      <dgm:t>
        <a:bodyPr/>
        <a:lstStyle/>
        <a:p>
          <a:endParaRPr lang="ru-RU"/>
        </a:p>
      </dgm:t>
    </dgm:pt>
    <dgm:pt modelId="{A0E5C89C-D07C-434C-B752-F1B2E9AF775C}">
      <dgm:prSet/>
      <dgm:spPr/>
      <dgm:t>
        <a:bodyPr/>
        <a:lstStyle/>
        <a:p>
          <a:pPr algn="ctr"/>
          <a:r>
            <a:rPr lang="ru-RU"/>
            <a:t>Конкурсы- 10500</a:t>
          </a:r>
        </a:p>
      </dgm:t>
    </dgm:pt>
    <dgm:pt modelId="{07004DC1-71EA-43A1-8E45-D44AD4FCC576}" type="parTrans" cxnId="{1D280CD7-93A7-47C4-A911-8A5EBB9F9269}">
      <dgm:prSet/>
      <dgm:spPr/>
      <dgm:t>
        <a:bodyPr/>
        <a:lstStyle/>
        <a:p>
          <a:endParaRPr lang="ru-RU"/>
        </a:p>
      </dgm:t>
    </dgm:pt>
    <dgm:pt modelId="{17071315-FEA1-43BA-AFD6-3B7D9016C38D}" type="sibTrans" cxnId="{1D280CD7-93A7-47C4-A911-8A5EBB9F9269}">
      <dgm:prSet/>
      <dgm:spPr/>
      <dgm:t>
        <a:bodyPr/>
        <a:lstStyle/>
        <a:p>
          <a:endParaRPr lang="ru-RU"/>
        </a:p>
      </dgm:t>
    </dgm:pt>
    <dgm:pt modelId="{9F368034-FA84-4105-B84A-3BF98345164C}">
      <dgm:prSet/>
      <dgm:spPr/>
      <dgm:t>
        <a:bodyPr/>
        <a:lstStyle/>
        <a:p>
          <a:r>
            <a:rPr lang="ru-RU"/>
            <a:t>Оздоровление</a:t>
          </a:r>
        </a:p>
      </dgm:t>
    </dgm:pt>
    <dgm:pt modelId="{D92FD446-2BBB-4B1E-830D-453636CE9B30}" type="parTrans" cxnId="{3C0F295E-AABF-452D-A097-EB7AA5D0A869}">
      <dgm:prSet/>
      <dgm:spPr/>
      <dgm:t>
        <a:bodyPr/>
        <a:lstStyle/>
        <a:p>
          <a:endParaRPr lang="ru-RU"/>
        </a:p>
      </dgm:t>
    </dgm:pt>
    <dgm:pt modelId="{4D7728D5-5435-4CE9-AAA1-9B4ECD392072}" type="sibTrans" cxnId="{3C0F295E-AABF-452D-A097-EB7AA5D0A869}">
      <dgm:prSet/>
      <dgm:spPr/>
      <dgm:t>
        <a:bodyPr/>
        <a:lstStyle/>
        <a:p>
          <a:endParaRPr lang="ru-RU"/>
        </a:p>
      </dgm:t>
    </dgm:pt>
    <dgm:pt modelId="{E8790E63-B37E-43D0-94E7-DE655A072ADE}">
      <dgm:prSet/>
      <dgm:spPr/>
      <dgm:t>
        <a:bodyPr/>
        <a:lstStyle/>
        <a:p>
          <a:r>
            <a:rPr lang="ru-RU"/>
            <a:t>Материальное поощрение - 233100</a:t>
          </a:r>
        </a:p>
      </dgm:t>
    </dgm:pt>
    <dgm:pt modelId="{65BC646B-54FB-4E8A-9FC8-695A12F2A917}" type="parTrans" cxnId="{BF5C8A51-1739-4A97-ADE2-085543B9F1AB}">
      <dgm:prSet/>
      <dgm:spPr/>
      <dgm:t>
        <a:bodyPr/>
        <a:lstStyle/>
        <a:p>
          <a:endParaRPr lang="ru-RU"/>
        </a:p>
      </dgm:t>
    </dgm:pt>
    <dgm:pt modelId="{74C288D7-FA92-4FEF-8838-B5422A322CA8}" type="sibTrans" cxnId="{BF5C8A51-1739-4A97-ADE2-085543B9F1AB}">
      <dgm:prSet/>
      <dgm:spPr/>
      <dgm:t>
        <a:bodyPr/>
        <a:lstStyle/>
        <a:p>
          <a:endParaRPr lang="ru-RU"/>
        </a:p>
      </dgm:t>
    </dgm:pt>
    <dgm:pt modelId="{717B7F79-1BA5-40E0-AD3C-D931808DE2D8}">
      <dgm:prSet/>
      <dgm:spPr/>
      <dgm:t>
        <a:bodyPr/>
        <a:lstStyle/>
        <a:p>
          <a:r>
            <a:rPr lang="ru-RU"/>
            <a:t>Поздравление в газете- 11300- </a:t>
          </a:r>
        </a:p>
      </dgm:t>
    </dgm:pt>
    <dgm:pt modelId="{91D11110-BB43-40EC-8595-3BA13F9FF976}" type="parTrans" cxnId="{BDBB4617-D32E-472E-92ED-5CABF64C6E8B}">
      <dgm:prSet/>
      <dgm:spPr/>
      <dgm:t>
        <a:bodyPr/>
        <a:lstStyle/>
        <a:p>
          <a:endParaRPr lang="ru-RU"/>
        </a:p>
      </dgm:t>
    </dgm:pt>
    <dgm:pt modelId="{B38A627E-EDCE-4DBD-B31F-F470404FE189}" type="sibTrans" cxnId="{BDBB4617-D32E-472E-92ED-5CABF64C6E8B}">
      <dgm:prSet/>
      <dgm:spPr/>
      <dgm:t>
        <a:bodyPr/>
        <a:lstStyle/>
        <a:p>
          <a:endParaRPr lang="ru-RU"/>
        </a:p>
      </dgm:t>
    </dgm:pt>
    <dgm:pt modelId="{ED17031B-B4D5-47D0-B1EE-729026A54A42}" type="pres">
      <dgm:prSet presAssocID="{7839D90D-A89E-472C-B309-B54840955EDD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F1CC7FE5-5DF6-4B46-A652-16C738BD49B6}" type="pres">
      <dgm:prSet presAssocID="{CAA7A2D3-6214-4B78-8C23-177ADD6571E9}" presName="circle1" presStyleLbl="node1" presStyleIdx="0" presStyleCnt="6"/>
      <dgm:spPr/>
    </dgm:pt>
    <dgm:pt modelId="{EFA0D147-FCA7-4239-9D7E-901AC6238F82}" type="pres">
      <dgm:prSet presAssocID="{CAA7A2D3-6214-4B78-8C23-177ADD6571E9}" presName="space" presStyleCnt="0"/>
      <dgm:spPr/>
    </dgm:pt>
    <dgm:pt modelId="{7CD7673B-134F-48FF-A018-20F3E04D3A5C}" type="pres">
      <dgm:prSet presAssocID="{CAA7A2D3-6214-4B78-8C23-177ADD6571E9}" presName="rect1" presStyleLbl="alignAcc1" presStyleIdx="0" presStyleCnt="6"/>
      <dgm:spPr/>
    </dgm:pt>
    <dgm:pt modelId="{8DEFDB7D-4D01-473C-9077-570B8E075584}" type="pres">
      <dgm:prSet presAssocID="{A0E5C89C-D07C-434C-B752-F1B2E9AF775C}" presName="vertSpace2" presStyleLbl="node1" presStyleIdx="0" presStyleCnt="6"/>
      <dgm:spPr/>
    </dgm:pt>
    <dgm:pt modelId="{7D9D1FA9-E00E-4881-8228-047918718F5E}" type="pres">
      <dgm:prSet presAssocID="{A0E5C89C-D07C-434C-B752-F1B2E9AF775C}" presName="circle2" presStyleLbl="node1" presStyleIdx="1" presStyleCnt="6"/>
      <dgm:spPr/>
    </dgm:pt>
    <dgm:pt modelId="{276B46DB-6F7C-4E8D-9975-B935F4BC7332}" type="pres">
      <dgm:prSet presAssocID="{A0E5C89C-D07C-434C-B752-F1B2E9AF775C}" presName="rect2" presStyleLbl="alignAcc1" presStyleIdx="1" presStyleCnt="6"/>
      <dgm:spPr/>
    </dgm:pt>
    <dgm:pt modelId="{54B6B52D-FDFA-45BD-B6AE-F59F94D69C49}" type="pres">
      <dgm:prSet presAssocID="{E8790E63-B37E-43D0-94E7-DE655A072ADE}" presName="vertSpace3" presStyleLbl="node1" presStyleIdx="1" presStyleCnt="6"/>
      <dgm:spPr/>
    </dgm:pt>
    <dgm:pt modelId="{61522464-86DA-4A7F-A985-490B0560CE4C}" type="pres">
      <dgm:prSet presAssocID="{E8790E63-B37E-43D0-94E7-DE655A072ADE}" presName="circle3" presStyleLbl="node1" presStyleIdx="2" presStyleCnt="6"/>
      <dgm:spPr/>
    </dgm:pt>
    <dgm:pt modelId="{04BED292-24B0-4290-A86F-12E1F490BFBD}" type="pres">
      <dgm:prSet presAssocID="{E8790E63-B37E-43D0-94E7-DE655A072ADE}" presName="rect3" presStyleLbl="alignAcc1" presStyleIdx="2" presStyleCnt="6"/>
      <dgm:spPr/>
    </dgm:pt>
    <dgm:pt modelId="{400F7EDF-31E8-41E6-96EE-383C2A60EE06}" type="pres">
      <dgm:prSet presAssocID="{717B7F79-1BA5-40E0-AD3C-D931808DE2D8}" presName="vertSpace4" presStyleLbl="node1" presStyleIdx="2" presStyleCnt="6"/>
      <dgm:spPr/>
    </dgm:pt>
    <dgm:pt modelId="{971E2DCF-9F9A-4F36-826E-69C604A7AE73}" type="pres">
      <dgm:prSet presAssocID="{717B7F79-1BA5-40E0-AD3C-D931808DE2D8}" presName="circle4" presStyleLbl="node1" presStyleIdx="3" presStyleCnt="6"/>
      <dgm:spPr/>
    </dgm:pt>
    <dgm:pt modelId="{C2703CBA-DC83-4BE4-A8B4-E3BB30633070}" type="pres">
      <dgm:prSet presAssocID="{717B7F79-1BA5-40E0-AD3C-D931808DE2D8}" presName="rect4" presStyleLbl="alignAcc1" presStyleIdx="3" presStyleCnt="6"/>
      <dgm:spPr/>
    </dgm:pt>
    <dgm:pt modelId="{E8C37C09-8096-44CE-BD38-4CA75AB3473E}" type="pres">
      <dgm:prSet presAssocID="{9F368034-FA84-4105-B84A-3BF98345164C}" presName="vertSpace5" presStyleLbl="node1" presStyleIdx="3" presStyleCnt="6"/>
      <dgm:spPr/>
    </dgm:pt>
    <dgm:pt modelId="{D86B009E-1AB8-4A90-A8BA-927582668C77}" type="pres">
      <dgm:prSet presAssocID="{9F368034-FA84-4105-B84A-3BF98345164C}" presName="circle5" presStyleLbl="node1" presStyleIdx="4" presStyleCnt="6"/>
      <dgm:spPr/>
    </dgm:pt>
    <dgm:pt modelId="{DBA09266-912B-41A0-9195-BA71EB9B08CD}" type="pres">
      <dgm:prSet presAssocID="{9F368034-FA84-4105-B84A-3BF98345164C}" presName="rect5" presStyleLbl="alignAcc1" presStyleIdx="4" presStyleCnt="6" custLinFactNeighborX="0" custLinFactNeighborY="-992"/>
      <dgm:spPr/>
    </dgm:pt>
    <dgm:pt modelId="{BAE8EA62-F113-4847-B9ED-351ADEF2035D}" type="pres">
      <dgm:prSet presAssocID="{63B19508-30A3-4013-B307-3C3E68CC0F28}" presName="vertSpace6" presStyleLbl="node1" presStyleIdx="4" presStyleCnt="6"/>
      <dgm:spPr/>
    </dgm:pt>
    <dgm:pt modelId="{B8666DBE-95D0-4B11-9DA3-6A753861F920}" type="pres">
      <dgm:prSet presAssocID="{63B19508-30A3-4013-B307-3C3E68CC0F28}" presName="circle6" presStyleLbl="node1" presStyleIdx="5" presStyleCnt="6"/>
      <dgm:spPr/>
    </dgm:pt>
    <dgm:pt modelId="{71FD8548-9145-4673-8E7F-B57D09044591}" type="pres">
      <dgm:prSet presAssocID="{63B19508-30A3-4013-B307-3C3E68CC0F28}" presName="rect6" presStyleLbl="alignAcc1" presStyleIdx="5" presStyleCnt="6"/>
      <dgm:spPr/>
    </dgm:pt>
    <dgm:pt modelId="{CBF46EC1-5318-49D7-B5E1-D32D96B7F28C}" type="pres">
      <dgm:prSet presAssocID="{CAA7A2D3-6214-4B78-8C23-177ADD6571E9}" presName="rect1ParTx" presStyleLbl="alignAcc1" presStyleIdx="5" presStyleCnt="6">
        <dgm:presLayoutVars>
          <dgm:chMax val="1"/>
          <dgm:bulletEnabled val="1"/>
        </dgm:presLayoutVars>
      </dgm:prSet>
      <dgm:spPr/>
    </dgm:pt>
    <dgm:pt modelId="{0A4068A2-B976-4596-98E3-44352956A082}" type="pres">
      <dgm:prSet presAssocID="{CAA7A2D3-6214-4B78-8C23-177ADD6571E9}" presName="rect1ChTx" presStyleLbl="alignAcc1" presStyleIdx="5" presStyleCnt="6">
        <dgm:presLayoutVars>
          <dgm:bulletEnabled val="1"/>
        </dgm:presLayoutVars>
      </dgm:prSet>
      <dgm:spPr/>
    </dgm:pt>
    <dgm:pt modelId="{E72C7731-E6D3-4150-9395-176E4D19D300}" type="pres">
      <dgm:prSet presAssocID="{A0E5C89C-D07C-434C-B752-F1B2E9AF775C}" presName="rect2ParTx" presStyleLbl="alignAcc1" presStyleIdx="5" presStyleCnt="6">
        <dgm:presLayoutVars>
          <dgm:chMax val="1"/>
          <dgm:bulletEnabled val="1"/>
        </dgm:presLayoutVars>
      </dgm:prSet>
      <dgm:spPr/>
    </dgm:pt>
    <dgm:pt modelId="{97811393-C509-43F7-9630-2F0C0715BEA5}" type="pres">
      <dgm:prSet presAssocID="{A0E5C89C-D07C-434C-B752-F1B2E9AF775C}" presName="rect2ChTx" presStyleLbl="alignAcc1" presStyleIdx="5" presStyleCnt="6">
        <dgm:presLayoutVars>
          <dgm:bulletEnabled val="1"/>
        </dgm:presLayoutVars>
      </dgm:prSet>
      <dgm:spPr/>
    </dgm:pt>
    <dgm:pt modelId="{F1D841A4-5987-41CD-9407-C11EB4717766}" type="pres">
      <dgm:prSet presAssocID="{E8790E63-B37E-43D0-94E7-DE655A072ADE}" presName="rect3ParTx" presStyleLbl="alignAcc1" presStyleIdx="5" presStyleCnt="6">
        <dgm:presLayoutVars>
          <dgm:chMax val="1"/>
          <dgm:bulletEnabled val="1"/>
        </dgm:presLayoutVars>
      </dgm:prSet>
      <dgm:spPr/>
    </dgm:pt>
    <dgm:pt modelId="{3436FC1F-55E6-4C2A-9ACC-534BA77A8984}" type="pres">
      <dgm:prSet presAssocID="{E8790E63-B37E-43D0-94E7-DE655A072ADE}" presName="rect3ChTx" presStyleLbl="alignAcc1" presStyleIdx="5" presStyleCnt="6">
        <dgm:presLayoutVars>
          <dgm:bulletEnabled val="1"/>
        </dgm:presLayoutVars>
      </dgm:prSet>
      <dgm:spPr/>
    </dgm:pt>
    <dgm:pt modelId="{112CBE32-8887-4F0D-AD69-8481BE3E17B5}" type="pres">
      <dgm:prSet presAssocID="{717B7F79-1BA5-40E0-AD3C-D931808DE2D8}" presName="rect4ParTx" presStyleLbl="alignAcc1" presStyleIdx="5" presStyleCnt="6">
        <dgm:presLayoutVars>
          <dgm:chMax val="1"/>
          <dgm:bulletEnabled val="1"/>
        </dgm:presLayoutVars>
      </dgm:prSet>
      <dgm:spPr/>
    </dgm:pt>
    <dgm:pt modelId="{0208B416-FAF9-4852-8216-AEEF46480806}" type="pres">
      <dgm:prSet presAssocID="{717B7F79-1BA5-40E0-AD3C-D931808DE2D8}" presName="rect4ChTx" presStyleLbl="alignAcc1" presStyleIdx="5" presStyleCnt="6">
        <dgm:presLayoutVars>
          <dgm:bulletEnabled val="1"/>
        </dgm:presLayoutVars>
      </dgm:prSet>
      <dgm:spPr/>
    </dgm:pt>
    <dgm:pt modelId="{2E25780C-0189-49D9-B9D0-FF3E2311A7D0}" type="pres">
      <dgm:prSet presAssocID="{9F368034-FA84-4105-B84A-3BF98345164C}" presName="rect5ParTx" presStyleLbl="alignAcc1" presStyleIdx="5" presStyleCnt="6">
        <dgm:presLayoutVars>
          <dgm:chMax val="1"/>
          <dgm:bulletEnabled val="1"/>
        </dgm:presLayoutVars>
      </dgm:prSet>
      <dgm:spPr/>
    </dgm:pt>
    <dgm:pt modelId="{2F1D71CA-DD08-4A9D-AD54-2476BB0CEFEE}" type="pres">
      <dgm:prSet presAssocID="{9F368034-FA84-4105-B84A-3BF98345164C}" presName="rect5ChTx" presStyleLbl="alignAcc1" presStyleIdx="5" presStyleCnt="6">
        <dgm:presLayoutVars>
          <dgm:bulletEnabled val="1"/>
        </dgm:presLayoutVars>
      </dgm:prSet>
      <dgm:spPr/>
    </dgm:pt>
    <dgm:pt modelId="{FAC0D954-A844-41B9-8B4D-9BF24B15F285}" type="pres">
      <dgm:prSet presAssocID="{63B19508-30A3-4013-B307-3C3E68CC0F28}" presName="rect6ParTx" presStyleLbl="alignAcc1" presStyleIdx="5" presStyleCnt="6">
        <dgm:presLayoutVars>
          <dgm:chMax val="1"/>
          <dgm:bulletEnabled val="1"/>
        </dgm:presLayoutVars>
      </dgm:prSet>
      <dgm:spPr/>
    </dgm:pt>
    <dgm:pt modelId="{7A60F05E-0DC1-4F4C-BE38-BA44279803B6}" type="pres">
      <dgm:prSet presAssocID="{63B19508-30A3-4013-B307-3C3E68CC0F28}" presName="rect6ChTx" presStyleLbl="alignAcc1" presStyleIdx="5" presStyleCnt="6">
        <dgm:presLayoutVars>
          <dgm:bulletEnabled val="1"/>
        </dgm:presLayoutVars>
      </dgm:prSet>
      <dgm:spPr/>
    </dgm:pt>
  </dgm:ptLst>
  <dgm:cxnLst>
    <dgm:cxn modelId="{04DACA02-6240-4E48-A117-04E735107B21}" srcId="{63B19508-30A3-4013-B307-3C3E68CC0F28}" destId="{848DA9FA-B8D9-417F-84B9-1B38C660F8B4}" srcOrd="0" destOrd="0" parTransId="{8109F518-10D6-4772-A8EB-A5067CA3F9F3}" sibTransId="{975443B1-57CA-4FA7-995C-4CF601FB6AF5}"/>
    <dgm:cxn modelId="{2CBE1A06-015A-4EA8-BC2C-9496915A1BFC}" type="presOf" srcId="{717B7F79-1BA5-40E0-AD3C-D931808DE2D8}" destId="{C2703CBA-DC83-4BE4-A8B4-E3BB30633070}" srcOrd="0" destOrd="0" presId="urn:microsoft.com/office/officeart/2005/8/layout/target3"/>
    <dgm:cxn modelId="{BDBB4617-D32E-472E-92ED-5CABF64C6E8B}" srcId="{7839D90D-A89E-472C-B309-B54840955EDD}" destId="{717B7F79-1BA5-40E0-AD3C-D931808DE2D8}" srcOrd="3" destOrd="0" parTransId="{91D11110-BB43-40EC-8595-3BA13F9FF976}" sibTransId="{B38A627E-EDCE-4DBD-B31F-F470404FE189}"/>
    <dgm:cxn modelId="{3C0F295E-AABF-452D-A097-EB7AA5D0A869}" srcId="{7839D90D-A89E-472C-B309-B54840955EDD}" destId="{9F368034-FA84-4105-B84A-3BF98345164C}" srcOrd="4" destOrd="0" parTransId="{D92FD446-2BBB-4B1E-830D-453636CE9B30}" sibTransId="{4D7728D5-5435-4CE9-AAA1-9B4ECD392072}"/>
    <dgm:cxn modelId="{9ABA1662-2520-4B94-96AF-F63C9C5E9722}" type="presOf" srcId="{E8790E63-B37E-43D0-94E7-DE655A072ADE}" destId="{04BED292-24B0-4290-A86F-12E1F490BFBD}" srcOrd="0" destOrd="0" presId="urn:microsoft.com/office/officeart/2005/8/layout/target3"/>
    <dgm:cxn modelId="{1BB3EE63-A282-4375-A51D-9405F50AC701}" type="presOf" srcId="{63B19508-30A3-4013-B307-3C3E68CC0F28}" destId="{71FD8548-9145-4673-8E7F-B57D09044591}" srcOrd="0" destOrd="0" presId="urn:microsoft.com/office/officeart/2005/8/layout/target3"/>
    <dgm:cxn modelId="{2D8F8246-5084-48A3-8BDA-5F71D717BE5C}" type="presOf" srcId="{E8790E63-B37E-43D0-94E7-DE655A072ADE}" destId="{F1D841A4-5987-41CD-9407-C11EB4717766}" srcOrd="1" destOrd="0" presId="urn:microsoft.com/office/officeart/2005/8/layout/target3"/>
    <dgm:cxn modelId="{6F8FF969-EF68-4D11-9522-79E2C2E7D2A5}" type="presOf" srcId="{848DA9FA-B8D9-417F-84B9-1B38C660F8B4}" destId="{7A60F05E-0DC1-4F4C-BE38-BA44279803B6}" srcOrd="0" destOrd="0" presId="urn:microsoft.com/office/officeart/2005/8/layout/target3"/>
    <dgm:cxn modelId="{29E6C54D-DBDF-493B-9CD1-D8890E1EF7D6}" type="presOf" srcId="{9F368034-FA84-4105-B84A-3BF98345164C}" destId="{2E25780C-0189-49D9-B9D0-FF3E2311A7D0}" srcOrd="1" destOrd="0" presId="urn:microsoft.com/office/officeart/2005/8/layout/target3"/>
    <dgm:cxn modelId="{5B35884E-DBFD-4C6F-B598-51C0C91D1883}" type="presOf" srcId="{A0E5C89C-D07C-434C-B752-F1B2E9AF775C}" destId="{276B46DB-6F7C-4E8D-9975-B935F4BC7332}" srcOrd="0" destOrd="0" presId="urn:microsoft.com/office/officeart/2005/8/layout/target3"/>
    <dgm:cxn modelId="{BF5C8A51-1739-4A97-ADE2-085543B9F1AB}" srcId="{7839D90D-A89E-472C-B309-B54840955EDD}" destId="{E8790E63-B37E-43D0-94E7-DE655A072ADE}" srcOrd="2" destOrd="0" parTransId="{65BC646B-54FB-4E8A-9FC8-695A12F2A917}" sibTransId="{74C288D7-FA92-4FEF-8838-B5422A322CA8}"/>
    <dgm:cxn modelId="{1F9DF655-5B78-402D-AE04-D566129FA7B7}" type="presOf" srcId="{CAA7A2D3-6214-4B78-8C23-177ADD6571E9}" destId="{7CD7673B-134F-48FF-A018-20F3E04D3A5C}" srcOrd="0" destOrd="0" presId="urn:microsoft.com/office/officeart/2005/8/layout/target3"/>
    <dgm:cxn modelId="{BC272D57-C5F4-4E97-9CB0-D8EC46E87140}" type="presOf" srcId="{CAA7A2D3-6214-4B78-8C23-177ADD6571E9}" destId="{CBF46EC1-5318-49D7-B5E1-D32D96B7F28C}" srcOrd="1" destOrd="0" presId="urn:microsoft.com/office/officeart/2005/8/layout/target3"/>
    <dgm:cxn modelId="{6B607A57-B2DA-4032-8A04-0331807E5581}" srcId="{7839D90D-A89E-472C-B309-B54840955EDD}" destId="{63B19508-30A3-4013-B307-3C3E68CC0F28}" srcOrd="5" destOrd="0" parTransId="{D2658493-89EF-44A7-99DD-94CA2637DAC8}" sibTransId="{69EB447F-4204-4D47-8A38-E69E34CBDAD9}"/>
    <dgm:cxn modelId="{474C8079-6F33-4F21-BB99-1DEDED06395C}" type="presOf" srcId="{717B7F79-1BA5-40E0-AD3C-D931808DE2D8}" destId="{112CBE32-8887-4F0D-AD69-8481BE3E17B5}" srcOrd="1" destOrd="0" presId="urn:microsoft.com/office/officeart/2005/8/layout/target3"/>
    <dgm:cxn modelId="{20D775AD-BD9F-4383-8B30-65A091368887}" srcId="{7839D90D-A89E-472C-B309-B54840955EDD}" destId="{CAA7A2D3-6214-4B78-8C23-177ADD6571E9}" srcOrd="0" destOrd="0" parTransId="{E50CB273-C1CA-480F-9E07-FDB86CA1040E}" sibTransId="{D9C4B89C-1FD1-4B52-9C93-7BAC0FEEE492}"/>
    <dgm:cxn modelId="{4BE3CEB0-FD61-4DAD-9B64-D3411AA299F8}" type="presOf" srcId="{9F368034-FA84-4105-B84A-3BF98345164C}" destId="{DBA09266-912B-41A0-9195-BA71EB9B08CD}" srcOrd="0" destOrd="0" presId="urn:microsoft.com/office/officeart/2005/8/layout/target3"/>
    <dgm:cxn modelId="{450FA9D5-B4D0-461B-8124-1F1DFF6E1735}" type="presOf" srcId="{7839D90D-A89E-472C-B309-B54840955EDD}" destId="{ED17031B-B4D5-47D0-B1EE-729026A54A42}" srcOrd="0" destOrd="0" presId="urn:microsoft.com/office/officeart/2005/8/layout/target3"/>
    <dgm:cxn modelId="{1D280CD7-93A7-47C4-A911-8A5EBB9F9269}" srcId="{7839D90D-A89E-472C-B309-B54840955EDD}" destId="{A0E5C89C-D07C-434C-B752-F1B2E9AF775C}" srcOrd="1" destOrd="0" parTransId="{07004DC1-71EA-43A1-8E45-D44AD4FCC576}" sibTransId="{17071315-FEA1-43BA-AFD6-3B7D9016C38D}"/>
    <dgm:cxn modelId="{9855BEE5-2F56-4321-84A6-B145A2C482BC}" type="presOf" srcId="{A0E5C89C-D07C-434C-B752-F1B2E9AF775C}" destId="{E72C7731-E6D3-4150-9395-176E4D19D300}" srcOrd="1" destOrd="0" presId="urn:microsoft.com/office/officeart/2005/8/layout/target3"/>
    <dgm:cxn modelId="{B1DE8DE6-EE9C-48CD-A362-E295A4388BB4}" type="presOf" srcId="{63B19508-30A3-4013-B307-3C3E68CC0F28}" destId="{FAC0D954-A844-41B9-8B4D-9BF24B15F285}" srcOrd="1" destOrd="0" presId="urn:microsoft.com/office/officeart/2005/8/layout/target3"/>
    <dgm:cxn modelId="{FEDFB9FC-1350-44F6-8414-F49C59CE1866}" type="presParOf" srcId="{ED17031B-B4D5-47D0-B1EE-729026A54A42}" destId="{F1CC7FE5-5DF6-4B46-A652-16C738BD49B6}" srcOrd="0" destOrd="0" presId="urn:microsoft.com/office/officeart/2005/8/layout/target3"/>
    <dgm:cxn modelId="{CF190B74-8588-42B9-B612-778CB7ED3992}" type="presParOf" srcId="{ED17031B-B4D5-47D0-B1EE-729026A54A42}" destId="{EFA0D147-FCA7-4239-9D7E-901AC6238F82}" srcOrd="1" destOrd="0" presId="urn:microsoft.com/office/officeart/2005/8/layout/target3"/>
    <dgm:cxn modelId="{BDA14814-929B-44FB-A93C-75E3BE2E8D92}" type="presParOf" srcId="{ED17031B-B4D5-47D0-B1EE-729026A54A42}" destId="{7CD7673B-134F-48FF-A018-20F3E04D3A5C}" srcOrd="2" destOrd="0" presId="urn:microsoft.com/office/officeart/2005/8/layout/target3"/>
    <dgm:cxn modelId="{328795AD-FA81-4632-AB9C-CA0358627938}" type="presParOf" srcId="{ED17031B-B4D5-47D0-B1EE-729026A54A42}" destId="{8DEFDB7D-4D01-473C-9077-570B8E075584}" srcOrd="3" destOrd="0" presId="urn:microsoft.com/office/officeart/2005/8/layout/target3"/>
    <dgm:cxn modelId="{6B739770-D8A2-477E-B585-3CE3870BD994}" type="presParOf" srcId="{ED17031B-B4D5-47D0-B1EE-729026A54A42}" destId="{7D9D1FA9-E00E-4881-8228-047918718F5E}" srcOrd="4" destOrd="0" presId="urn:microsoft.com/office/officeart/2005/8/layout/target3"/>
    <dgm:cxn modelId="{ADB65945-1294-4134-AC69-77CB6855EBAC}" type="presParOf" srcId="{ED17031B-B4D5-47D0-B1EE-729026A54A42}" destId="{276B46DB-6F7C-4E8D-9975-B935F4BC7332}" srcOrd="5" destOrd="0" presId="urn:microsoft.com/office/officeart/2005/8/layout/target3"/>
    <dgm:cxn modelId="{5049A0E5-381C-4BBA-BF65-0D857E0E4D02}" type="presParOf" srcId="{ED17031B-B4D5-47D0-B1EE-729026A54A42}" destId="{54B6B52D-FDFA-45BD-B6AE-F59F94D69C49}" srcOrd="6" destOrd="0" presId="urn:microsoft.com/office/officeart/2005/8/layout/target3"/>
    <dgm:cxn modelId="{E0CC56E8-624C-4746-BB33-871AB7094A4B}" type="presParOf" srcId="{ED17031B-B4D5-47D0-B1EE-729026A54A42}" destId="{61522464-86DA-4A7F-A985-490B0560CE4C}" srcOrd="7" destOrd="0" presId="urn:microsoft.com/office/officeart/2005/8/layout/target3"/>
    <dgm:cxn modelId="{D8DC7169-0A1A-4FA4-802D-57273A25EA88}" type="presParOf" srcId="{ED17031B-B4D5-47D0-B1EE-729026A54A42}" destId="{04BED292-24B0-4290-A86F-12E1F490BFBD}" srcOrd="8" destOrd="0" presId="urn:microsoft.com/office/officeart/2005/8/layout/target3"/>
    <dgm:cxn modelId="{C0655F5D-55BF-454C-A4CD-1CAEC7C0F05D}" type="presParOf" srcId="{ED17031B-B4D5-47D0-B1EE-729026A54A42}" destId="{400F7EDF-31E8-41E6-96EE-383C2A60EE06}" srcOrd="9" destOrd="0" presId="urn:microsoft.com/office/officeart/2005/8/layout/target3"/>
    <dgm:cxn modelId="{4A4B057C-B123-41BC-863A-9E9945CA6B6D}" type="presParOf" srcId="{ED17031B-B4D5-47D0-B1EE-729026A54A42}" destId="{971E2DCF-9F9A-4F36-826E-69C604A7AE73}" srcOrd="10" destOrd="0" presId="urn:microsoft.com/office/officeart/2005/8/layout/target3"/>
    <dgm:cxn modelId="{272F52E1-BD6D-4783-B889-16DCF94D450F}" type="presParOf" srcId="{ED17031B-B4D5-47D0-B1EE-729026A54A42}" destId="{C2703CBA-DC83-4BE4-A8B4-E3BB30633070}" srcOrd="11" destOrd="0" presId="urn:microsoft.com/office/officeart/2005/8/layout/target3"/>
    <dgm:cxn modelId="{CEB93AAD-558E-43A1-900D-7592CCCACAC3}" type="presParOf" srcId="{ED17031B-B4D5-47D0-B1EE-729026A54A42}" destId="{E8C37C09-8096-44CE-BD38-4CA75AB3473E}" srcOrd="12" destOrd="0" presId="urn:microsoft.com/office/officeart/2005/8/layout/target3"/>
    <dgm:cxn modelId="{EC7F24CE-998F-49D2-96F2-1E907ABE8593}" type="presParOf" srcId="{ED17031B-B4D5-47D0-B1EE-729026A54A42}" destId="{D86B009E-1AB8-4A90-A8BA-927582668C77}" srcOrd="13" destOrd="0" presId="urn:microsoft.com/office/officeart/2005/8/layout/target3"/>
    <dgm:cxn modelId="{E18276BA-CCEB-436C-A01A-C2286B89A908}" type="presParOf" srcId="{ED17031B-B4D5-47D0-B1EE-729026A54A42}" destId="{DBA09266-912B-41A0-9195-BA71EB9B08CD}" srcOrd="14" destOrd="0" presId="urn:microsoft.com/office/officeart/2005/8/layout/target3"/>
    <dgm:cxn modelId="{A177B09D-45D2-4842-A170-5E25B58D8F83}" type="presParOf" srcId="{ED17031B-B4D5-47D0-B1EE-729026A54A42}" destId="{BAE8EA62-F113-4847-B9ED-351ADEF2035D}" srcOrd="15" destOrd="0" presId="urn:microsoft.com/office/officeart/2005/8/layout/target3"/>
    <dgm:cxn modelId="{7C284CF2-2E8B-4FF0-923E-1A571A91A80F}" type="presParOf" srcId="{ED17031B-B4D5-47D0-B1EE-729026A54A42}" destId="{B8666DBE-95D0-4B11-9DA3-6A753861F920}" srcOrd="16" destOrd="0" presId="urn:microsoft.com/office/officeart/2005/8/layout/target3"/>
    <dgm:cxn modelId="{B1DFA805-CC25-4C17-BA28-D80049656E06}" type="presParOf" srcId="{ED17031B-B4D5-47D0-B1EE-729026A54A42}" destId="{71FD8548-9145-4673-8E7F-B57D09044591}" srcOrd="17" destOrd="0" presId="urn:microsoft.com/office/officeart/2005/8/layout/target3"/>
    <dgm:cxn modelId="{BBFAAB40-02E4-45FD-9CC2-93531CBC59DE}" type="presParOf" srcId="{ED17031B-B4D5-47D0-B1EE-729026A54A42}" destId="{CBF46EC1-5318-49D7-B5E1-D32D96B7F28C}" srcOrd="18" destOrd="0" presId="urn:microsoft.com/office/officeart/2005/8/layout/target3"/>
    <dgm:cxn modelId="{C9FF43D6-33E5-4C39-B760-E5A0386C4F89}" type="presParOf" srcId="{ED17031B-B4D5-47D0-B1EE-729026A54A42}" destId="{0A4068A2-B976-4596-98E3-44352956A082}" srcOrd="19" destOrd="0" presId="urn:microsoft.com/office/officeart/2005/8/layout/target3"/>
    <dgm:cxn modelId="{FC018563-6D22-48A2-A0AB-53091695D230}" type="presParOf" srcId="{ED17031B-B4D5-47D0-B1EE-729026A54A42}" destId="{E72C7731-E6D3-4150-9395-176E4D19D300}" srcOrd="20" destOrd="0" presId="urn:microsoft.com/office/officeart/2005/8/layout/target3"/>
    <dgm:cxn modelId="{C8B8E3EA-D95A-41EA-8B81-AAE55DBA1616}" type="presParOf" srcId="{ED17031B-B4D5-47D0-B1EE-729026A54A42}" destId="{97811393-C509-43F7-9630-2F0C0715BEA5}" srcOrd="21" destOrd="0" presId="urn:microsoft.com/office/officeart/2005/8/layout/target3"/>
    <dgm:cxn modelId="{8E219A60-6CB6-4B39-8A60-C5685F810507}" type="presParOf" srcId="{ED17031B-B4D5-47D0-B1EE-729026A54A42}" destId="{F1D841A4-5987-41CD-9407-C11EB4717766}" srcOrd="22" destOrd="0" presId="urn:microsoft.com/office/officeart/2005/8/layout/target3"/>
    <dgm:cxn modelId="{ACE752B8-1D7B-4D81-9D67-F469ACE17DA5}" type="presParOf" srcId="{ED17031B-B4D5-47D0-B1EE-729026A54A42}" destId="{3436FC1F-55E6-4C2A-9ACC-534BA77A8984}" srcOrd="23" destOrd="0" presId="urn:microsoft.com/office/officeart/2005/8/layout/target3"/>
    <dgm:cxn modelId="{C997C521-C9FC-4347-8624-669E9C32376F}" type="presParOf" srcId="{ED17031B-B4D5-47D0-B1EE-729026A54A42}" destId="{112CBE32-8887-4F0D-AD69-8481BE3E17B5}" srcOrd="24" destOrd="0" presId="urn:microsoft.com/office/officeart/2005/8/layout/target3"/>
    <dgm:cxn modelId="{0E2F0532-EA64-4809-9F93-C11DB0896C97}" type="presParOf" srcId="{ED17031B-B4D5-47D0-B1EE-729026A54A42}" destId="{0208B416-FAF9-4852-8216-AEEF46480806}" srcOrd="25" destOrd="0" presId="urn:microsoft.com/office/officeart/2005/8/layout/target3"/>
    <dgm:cxn modelId="{B994A5BC-6E2F-4617-A78D-788213179C28}" type="presParOf" srcId="{ED17031B-B4D5-47D0-B1EE-729026A54A42}" destId="{2E25780C-0189-49D9-B9D0-FF3E2311A7D0}" srcOrd="26" destOrd="0" presId="urn:microsoft.com/office/officeart/2005/8/layout/target3"/>
    <dgm:cxn modelId="{3F3C9424-C29B-4812-9F02-130FFAAF473F}" type="presParOf" srcId="{ED17031B-B4D5-47D0-B1EE-729026A54A42}" destId="{2F1D71CA-DD08-4A9D-AD54-2476BB0CEFEE}" srcOrd="27" destOrd="0" presId="urn:microsoft.com/office/officeart/2005/8/layout/target3"/>
    <dgm:cxn modelId="{2AC3261A-4367-4580-B4D5-8CFD54B59343}" type="presParOf" srcId="{ED17031B-B4D5-47D0-B1EE-729026A54A42}" destId="{FAC0D954-A844-41B9-8B4D-9BF24B15F285}" srcOrd="28" destOrd="0" presId="urn:microsoft.com/office/officeart/2005/8/layout/target3"/>
    <dgm:cxn modelId="{887EC16B-6B4A-45E8-A2D9-8E92E8D6BBC6}" type="presParOf" srcId="{ED17031B-B4D5-47D0-B1EE-729026A54A42}" destId="{7A60F05E-0DC1-4F4C-BE38-BA44279803B6}" srcOrd="2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CC7FE5-5DF6-4B46-A652-16C738BD49B6}">
      <dsp:nvSpPr>
        <dsp:cNvPr id="0" name=""/>
        <dsp:cNvSpPr/>
      </dsp:nvSpPr>
      <dsp:spPr>
        <a:xfrm>
          <a:off x="0" y="0"/>
          <a:ext cx="3228974" cy="3228974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D7673B-134F-48FF-A018-20F3E04D3A5C}">
      <dsp:nvSpPr>
        <dsp:cNvPr id="0" name=""/>
        <dsp:cNvSpPr/>
      </dsp:nvSpPr>
      <dsp:spPr>
        <a:xfrm>
          <a:off x="1614487" y="0"/>
          <a:ext cx="3900487" cy="322897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помощь - 83000 </a:t>
          </a:r>
        </a:p>
      </dsp:txBody>
      <dsp:txXfrm>
        <a:off x="1614487" y="0"/>
        <a:ext cx="1950243" cy="403622"/>
      </dsp:txXfrm>
    </dsp:sp>
    <dsp:sp modelId="{7D9D1FA9-E00E-4881-8228-047918718F5E}">
      <dsp:nvSpPr>
        <dsp:cNvPr id="0" name=""/>
        <dsp:cNvSpPr/>
      </dsp:nvSpPr>
      <dsp:spPr>
        <a:xfrm>
          <a:off x="282535" y="403622"/>
          <a:ext cx="2663903" cy="2663903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6B46DB-6F7C-4E8D-9975-B935F4BC7332}">
      <dsp:nvSpPr>
        <dsp:cNvPr id="0" name=""/>
        <dsp:cNvSpPr/>
      </dsp:nvSpPr>
      <dsp:spPr>
        <a:xfrm>
          <a:off x="1614487" y="403622"/>
          <a:ext cx="3900487" cy="266390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Конкурсы- 10500</a:t>
          </a:r>
        </a:p>
      </dsp:txBody>
      <dsp:txXfrm>
        <a:off x="1614487" y="403622"/>
        <a:ext cx="1950243" cy="403623"/>
      </dsp:txXfrm>
    </dsp:sp>
    <dsp:sp modelId="{61522464-86DA-4A7F-A985-490B0560CE4C}">
      <dsp:nvSpPr>
        <dsp:cNvPr id="0" name=""/>
        <dsp:cNvSpPr/>
      </dsp:nvSpPr>
      <dsp:spPr>
        <a:xfrm>
          <a:off x="565071" y="807245"/>
          <a:ext cx="2098831" cy="2098831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BED292-24B0-4290-A86F-12E1F490BFBD}">
      <dsp:nvSpPr>
        <dsp:cNvPr id="0" name=""/>
        <dsp:cNvSpPr/>
      </dsp:nvSpPr>
      <dsp:spPr>
        <a:xfrm>
          <a:off x="1614487" y="807245"/>
          <a:ext cx="3900487" cy="20988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Материальное поощрение - 233100</a:t>
          </a:r>
        </a:p>
      </dsp:txBody>
      <dsp:txXfrm>
        <a:off x="1614487" y="807245"/>
        <a:ext cx="1950243" cy="403619"/>
      </dsp:txXfrm>
    </dsp:sp>
    <dsp:sp modelId="{971E2DCF-9F9A-4F36-826E-69C604A7AE73}">
      <dsp:nvSpPr>
        <dsp:cNvPr id="0" name=""/>
        <dsp:cNvSpPr/>
      </dsp:nvSpPr>
      <dsp:spPr>
        <a:xfrm>
          <a:off x="847605" y="1210865"/>
          <a:ext cx="1533763" cy="1533763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703CBA-DC83-4BE4-A8B4-E3BB30633070}">
      <dsp:nvSpPr>
        <dsp:cNvPr id="0" name=""/>
        <dsp:cNvSpPr/>
      </dsp:nvSpPr>
      <dsp:spPr>
        <a:xfrm>
          <a:off x="1614487" y="1210865"/>
          <a:ext cx="3900487" cy="153376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Поздравление в газете- 11300- </a:t>
          </a:r>
        </a:p>
      </dsp:txBody>
      <dsp:txXfrm>
        <a:off x="1614487" y="1210865"/>
        <a:ext cx="1950243" cy="403622"/>
      </dsp:txXfrm>
    </dsp:sp>
    <dsp:sp modelId="{D86B009E-1AB8-4A90-A8BA-927582668C77}">
      <dsp:nvSpPr>
        <dsp:cNvPr id="0" name=""/>
        <dsp:cNvSpPr/>
      </dsp:nvSpPr>
      <dsp:spPr>
        <a:xfrm>
          <a:off x="1130141" y="1614488"/>
          <a:ext cx="968691" cy="968691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09266-912B-41A0-9195-BA71EB9B08CD}">
      <dsp:nvSpPr>
        <dsp:cNvPr id="0" name=""/>
        <dsp:cNvSpPr/>
      </dsp:nvSpPr>
      <dsp:spPr>
        <a:xfrm>
          <a:off x="1614487" y="1604879"/>
          <a:ext cx="3900487" cy="9686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Оздоровление</a:t>
          </a:r>
        </a:p>
      </dsp:txBody>
      <dsp:txXfrm>
        <a:off x="1614487" y="1604879"/>
        <a:ext cx="1950243" cy="403623"/>
      </dsp:txXfrm>
    </dsp:sp>
    <dsp:sp modelId="{B8666DBE-95D0-4B11-9DA3-6A753861F920}">
      <dsp:nvSpPr>
        <dsp:cNvPr id="0" name=""/>
        <dsp:cNvSpPr/>
      </dsp:nvSpPr>
      <dsp:spPr>
        <a:xfrm>
          <a:off x="1412677" y="2018111"/>
          <a:ext cx="403619" cy="403619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FD8548-9145-4673-8E7F-B57D09044591}">
      <dsp:nvSpPr>
        <dsp:cNvPr id="0" name=""/>
        <dsp:cNvSpPr/>
      </dsp:nvSpPr>
      <dsp:spPr>
        <a:xfrm>
          <a:off x="1614487" y="2018111"/>
          <a:ext cx="3900487" cy="4036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Материальная помощь ушедшим на пенсию</a:t>
          </a:r>
        </a:p>
      </dsp:txBody>
      <dsp:txXfrm>
        <a:off x="1614487" y="2018111"/>
        <a:ext cx="1950243" cy="403619"/>
      </dsp:txXfrm>
    </dsp:sp>
    <dsp:sp modelId="{7A60F05E-0DC1-4F4C-BE38-BA44279803B6}">
      <dsp:nvSpPr>
        <dsp:cNvPr id="0" name=""/>
        <dsp:cNvSpPr/>
      </dsp:nvSpPr>
      <dsp:spPr>
        <a:xfrm>
          <a:off x="3564731" y="2018111"/>
          <a:ext cx="1950243" cy="40361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kern="1200"/>
            <a:t>6000</a:t>
          </a:r>
        </a:p>
      </dsp:txBody>
      <dsp:txXfrm>
        <a:off x="3564731" y="2018111"/>
        <a:ext cx="1950243" cy="403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ABC03-C293-47DF-BB0B-99ECF4CE7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teacher</cp:lastModifiedBy>
  <cp:revision>50</cp:revision>
  <dcterms:created xsi:type="dcterms:W3CDTF">2018-12-08T01:48:00Z</dcterms:created>
  <dcterms:modified xsi:type="dcterms:W3CDTF">2019-02-28T10:54:00Z</dcterms:modified>
</cp:coreProperties>
</file>