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51" w:rsidRDefault="007B6D51" w:rsidP="007B6D51">
      <w:pPr>
        <w:ind w:left="709" w:hanging="142"/>
        <w:rPr>
          <w:rFonts w:ascii="Arial" w:hAnsi="Arial" w:cs="Arial"/>
          <w:color w:val="484C51"/>
          <w:sz w:val="20"/>
          <w:szCs w:val="20"/>
        </w:rPr>
      </w:pPr>
    </w:p>
    <w:p w:rsidR="007B6D51" w:rsidRPr="007B6D51" w:rsidRDefault="007B6D51" w:rsidP="007B6D51">
      <w:pPr>
        <w:pStyle w:val="a4"/>
        <w:ind w:left="426"/>
        <w:jc w:val="center"/>
        <w:rPr>
          <w:b/>
          <w:sz w:val="36"/>
        </w:rPr>
      </w:pPr>
      <w:r w:rsidRPr="007B6D51">
        <w:rPr>
          <w:b/>
          <w:sz w:val="36"/>
        </w:rPr>
        <w:t xml:space="preserve">Отчёт председателя первичной профсоюзной организации </w:t>
      </w:r>
    </w:p>
    <w:p w:rsidR="00A03922" w:rsidRPr="007B6D51" w:rsidRDefault="007B6D51" w:rsidP="007B6D51">
      <w:pPr>
        <w:pStyle w:val="a4"/>
        <w:ind w:left="426"/>
        <w:jc w:val="center"/>
        <w:rPr>
          <w:sz w:val="36"/>
        </w:rPr>
      </w:pPr>
      <w:r w:rsidRPr="007B6D51">
        <w:rPr>
          <w:b/>
          <w:sz w:val="36"/>
        </w:rPr>
        <w:t xml:space="preserve">МБОУ </w:t>
      </w:r>
      <w:proofErr w:type="spellStart"/>
      <w:r w:rsidRPr="007B6D51">
        <w:rPr>
          <w:b/>
          <w:sz w:val="36"/>
        </w:rPr>
        <w:t>Греково-Степановская</w:t>
      </w:r>
      <w:proofErr w:type="spellEnd"/>
      <w:r w:rsidRPr="007B6D51">
        <w:rPr>
          <w:b/>
          <w:sz w:val="36"/>
        </w:rPr>
        <w:t xml:space="preserve"> СОШ за 2017 г.</w:t>
      </w:r>
      <w:r w:rsidRPr="007B6D51">
        <w:rPr>
          <w:sz w:val="36"/>
        </w:rPr>
        <w:br/>
      </w:r>
    </w:p>
    <w:p w:rsidR="007B6D51" w:rsidRDefault="007B6D51" w:rsidP="007B6D51">
      <w:pPr>
        <w:ind w:firstLine="284"/>
      </w:pPr>
    </w:p>
    <w:p w:rsidR="00555E42" w:rsidRDefault="00555E42" w:rsidP="007B6D51">
      <w:pPr>
        <w:ind w:left="567" w:firstLine="283"/>
        <w:jc w:val="both"/>
        <w:rPr>
          <w:sz w:val="28"/>
        </w:rPr>
      </w:pPr>
      <w:r>
        <w:rPr>
          <w:sz w:val="28"/>
        </w:rPr>
        <w:t xml:space="preserve"> </w:t>
      </w:r>
      <w:r w:rsidR="007B6D51" w:rsidRPr="007B6D51">
        <w:rPr>
          <w:sz w:val="28"/>
        </w:rPr>
        <w:t>Девиз профсоюзов: «Наша сила в единстве»,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технический персон</w:t>
      </w:r>
      <w:r>
        <w:rPr>
          <w:sz w:val="28"/>
        </w:rPr>
        <w:t xml:space="preserve">ал, и администрация, и учителя </w:t>
      </w:r>
      <w:r w:rsidR="007B6D51" w:rsidRPr="007B6D51">
        <w:rPr>
          <w:sz w:val="28"/>
        </w:rPr>
        <w:t>- были объединены не только профессиональной деятельностью, но и досугом, чтобы коллектив участвовал в жизни каждого со</w:t>
      </w:r>
      <w:r w:rsidR="007B6D51" w:rsidRPr="007B6D51">
        <w:rPr>
          <w:sz w:val="28"/>
        </w:rPr>
        <w:softHyphen/>
        <w:t>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</w:t>
      </w:r>
      <w:r w:rsidR="007B6D51" w:rsidRPr="007B6D51">
        <w:rPr>
          <w:sz w:val="28"/>
        </w:rPr>
        <w:softHyphen/>
        <w:t>ловий труда для сотрудников, они будут чувствовать себя комфортно и уверен</w:t>
      </w:r>
      <w:r w:rsidR="007B6D51" w:rsidRPr="007B6D51">
        <w:rPr>
          <w:sz w:val="28"/>
        </w:rPr>
        <w:softHyphen/>
        <w:t xml:space="preserve">но. </w:t>
      </w:r>
    </w:p>
    <w:p w:rsidR="00555E42" w:rsidRDefault="00555E42" w:rsidP="007B6D51">
      <w:pPr>
        <w:ind w:left="567" w:firstLine="283"/>
        <w:jc w:val="both"/>
        <w:rPr>
          <w:sz w:val="28"/>
        </w:rPr>
      </w:pPr>
      <w:r>
        <w:rPr>
          <w:sz w:val="28"/>
        </w:rPr>
        <w:t xml:space="preserve"> </w:t>
      </w:r>
      <w:r w:rsidR="007B6D51" w:rsidRPr="007B6D51">
        <w:rPr>
          <w:sz w:val="28"/>
        </w:rPr>
        <w:t>Все члены Профсоюзной организации имеют право на защиту их социаль</w:t>
      </w:r>
      <w:r w:rsidR="007B6D51" w:rsidRPr="007B6D51">
        <w:rPr>
          <w:sz w:val="28"/>
        </w:rPr>
        <w:softHyphen/>
        <w:t xml:space="preserve">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спорам. Профсоюзный комитет и директор школы составляют соглашение по охране труда. </w:t>
      </w:r>
    </w:p>
    <w:p w:rsidR="00555E42" w:rsidRDefault="007B6D51" w:rsidP="007B6D51">
      <w:pPr>
        <w:ind w:left="567" w:firstLine="283"/>
        <w:jc w:val="both"/>
        <w:rPr>
          <w:sz w:val="28"/>
        </w:rPr>
      </w:pPr>
      <w:r w:rsidRPr="007B6D51">
        <w:rPr>
          <w:sz w:val="28"/>
        </w:rPr>
        <w:t xml:space="preserve">Профком, комиссии и первичная профсоюзная организация в </w:t>
      </w:r>
      <w:r w:rsidR="00555E42">
        <w:rPr>
          <w:sz w:val="28"/>
        </w:rPr>
        <w:t>2017г</w:t>
      </w:r>
      <w:r w:rsidRPr="007B6D51">
        <w:rPr>
          <w:sz w:val="28"/>
        </w:rPr>
        <w:t>. работали в соответствии с Положением о первично</w:t>
      </w:r>
      <w:r w:rsidR="00555E42">
        <w:rPr>
          <w:sz w:val="28"/>
        </w:rPr>
        <w:t>й профсоюзной организации</w:t>
      </w:r>
      <w:r w:rsidRPr="007B6D51">
        <w:rPr>
          <w:sz w:val="28"/>
        </w:rPr>
        <w:t xml:space="preserve"> и по плану, утверждаемому ежегодно в </w:t>
      </w:r>
      <w:r w:rsidR="00555E42">
        <w:rPr>
          <w:sz w:val="28"/>
        </w:rPr>
        <w:t>сентябре профсоюзным собранием</w:t>
      </w:r>
      <w:r w:rsidRPr="007B6D51">
        <w:rPr>
          <w:sz w:val="28"/>
        </w:rPr>
        <w:t xml:space="preserve">. Численность первичной организации на 1 </w:t>
      </w:r>
      <w:r w:rsidR="008404F0">
        <w:rPr>
          <w:sz w:val="28"/>
        </w:rPr>
        <w:t>января 2018</w:t>
      </w:r>
      <w:r w:rsidR="00555E42">
        <w:rPr>
          <w:sz w:val="28"/>
        </w:rPr>
        <w:t xml:space="preserve"> г. – 2</w:t>
      </w:r>
      <w:r w:rsidR="008404F0">
        <w:rPr>
          <w:sz w:val="28"/>
        </w:rPr>
        <w:t>6 человек</w:t>
      </w:r>
      <w:r w:rsidRPr="007B6D51">
        <w:rPr>
          <w:sz w:val="28"/>
        </w:rPr>
        <w:t xml:space="preserve">. </w:t>
      </w:r>
    </w:p>
    <w:p w:rsidR="006040FC" w:rsidRDefault="006040FC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9D6323">
        <w:rPr>
          <w:sz w:val="28"/>
        </w:rPr>
        <w:t>За этот период проведено 17</w:t>
      </w:r>
      <w:r w:rsidR="007B6D51" w:rsidRPr="007B6D51">
        <w:rPr>
          <w:sz w:val="28"/>
        </w:rPr>
        <w:t xml:space="preserve"> заседаний профкома. Перечень тем, поднимаемых на профкомах: </w:t>
      </w:r>
    </w:p>
    <w:p w:rsidR="006040FC" w:rsidRDefault="006040FC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 w:rsidRPr="006040FC">
        <w:rPr>
          <w:sz w:val="28"/>
        </w:rPr>
        <w:t xml:space="preserve">Проверка личных дел работников.  </w:t>
      </w:r>
    </w:p>
    <w:p w:rsidR="006040FC" w:rsidRDefault="006040FC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 w:rsidRPr="006040FC">
        <w:rPr>
          <w:sz w:val="28"/>
        </w:rPr>
        <w:t xml:space="preserve">Порядок хранения и заполнения трудовых книжек. </w:t>
      </w:r>
    </w:p>
    <w:p w:rsidR="006040FC" w:rsidRDefault="006040FC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 w:rsidRPr="006040FC">
        <w:rPr>
          <w:sz w:val="28"/>
        </w:rPr>
        <w:t xml:space="preserve">Соблюдение работодателями норм трудового законодательства по вопросам отдыха работников образовательных организаций Ростовской области. </w:t>
      </w:r>
    </w:p>
    <w:p w:rsidR="006040FC" w:rsidRDefault="006040FC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 w:rsidRPr="006040FC">
        <w:rPr>
          <w:sz w:val="28"/>
        </w:rPr>
        <w:t xml:space="preserve">Мотивированное мнение, профсоюзного комитета об увольнении работников. </w:t>
      </w:r>
    </w:p>
    <w:p w:rsidR="006040FC" w:rsidRDefault="006040FC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 w:rsidRPr="006040FC">
        <w:rPr>
          <w:sz w:val="28"/>
        </w:rPr>
        <w:t xml:space="preserve">Утверждение штатного расписания с 03.04.2017 года. </w:t>
      </w:r>
    </w:p>
    <w:p w:rsidR="006040FC" w:rsidRDefault="006040FC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 w:rsidRPr="006040FC">
        <w:rPr>
          <w:sz w:val="28"/>
        </w:rPr>
        <w:lastRenderedPageBreak/>
        <w:t xml:space="preserve">Анализ совместной работы с администрацией по созданию условий для повышения педагогического мастерства. </w:t>
      </w:r>
    </w:p>
    <w:p w:rsidR="006040FC" w:rsidRDefault="006040FC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 w:rsidRPr="006040FC">
        <w:rPr>
          <w:sz w:val="28"/>
        </w:rPr>
        <w:t xml:space="preserve">Проведение  школьного конкурса профессионально мастерства педагогов «Учитель года 2018». </w:t>
      </w:r>
    </w:p>
    <w:p w:rsidR="006040FC" w:rsidRDefault="006040FC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 w:rsidRPr="006040FC">
        <w:rPr>
          <w:sz w:val="28"/>
        </w:rPr>
        <w:t xml:space="preserve">Анализ </w:t>
      </w:r>
      <w:proofErr w:type="gramStart"/>
      <w:r w:rsidRPr="006040FC">
        <w:rPr>
          <w:sz w:val="28"/>
        </w:rPr>
        <w:t>состояния условий труда водителя школьного автобуса</w:t>
      </w:r>
      <w:proofErr w:type="gramEnd"/>
      <w:r w:rsidRPr="006040FC">
        <w:rPr>
          <w:sz w:val="28"/>
        </w:rPr>
        <w:t xml:space="preserve">. </w:t>
      </w:r>
    </w:p>
    <w:p w:rsidR="009D6323" w:rsidRPr="009D6323" w:rsidRDefault="009D6323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>Анализ рационального использования</w:t>
      </w:r>
      <w:r w:rsidRPr="000A6A8F">
        <w:rPr>
          <w:sz w:val="28"/>
          <w:szCs w:val="28"/>
        </w:rPr>
        <w:t xml:space="preserve"> рабочего времени, соблюдения режима отдыха</w:t>
      </w:r>
      <w:r>
        <w:rPr>
          <w:sz w:val="28"/>
          <w:szCs w:val="28"/>
        </w:rPr>
        <w:t>.</w:t>
      </w:r>
    </w:p>
    <w:p w:rsidR="009D6323" w:rsidRPr="009D6323" w:rsidRDefault="009D6323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>Проверка журналов по технике безопасности.</w:t>
      </w:r>
    </w:p>
    <w:p w:rsidR="009D6323" w:rsidRDefault="009D6323" w:rsidP="009D6323">
      <w:pPr>
        <w:pStyle w:val="a5"/>
        <w:numPr>
          <w:ilvl w:val="0"/>
          <w:numId w:val="4"/>
        </w:numPr>
        <w:jc w:val="both"/>
        <w:rPr>
          <w:sz w:val="28"/>
        </w:rPr>
      </w:pPr>
      <w:r w:rsidRPr="00384E59">
        <w:rPr>
          <w:sz w:val="28"/>
        </w:rPr>
        <w:t xml:space="preserve">О стимулирующих выплатах за качество и результативность за период  с 1 </w:t>
      </w:r>
      <w:r>
        <w:rPr>
          <w:sz w:val="28"/>
        </w:rPr>
        <w:t xml:space="preserve">сентября </w:t>
      </w:r>
      <w:r w:rsidRPr="00384E59">
        <w:rPr>
          <w:sz w:val="28"/>
        </w:rPr>
        <w:t xml:space="preserve"> 2016 года по 30 </w:t>
      </w:r>
      <w:r>
        <w:rPr>
          <w:sz w:val="28"/>
        </w:rPr>
        <w:t>декабря 2016 года; с 1 января 2017 по 30 июня 2017 года.</w:t>
      </w:r>
    </w:p>
    <w:p w:rsidR="009D6323" w:rsidRDefault="009D6323" w:rsidP="009D6323">
      <w:pPr>
        <w:pStyle w:val="a5"/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О проведении </w:t>
      </w:r>
      <w:r w:rsidRPr="0034704B">
        <w:rPr>
          <w:sz w:val="28"/>
          <w:szCs w:val="28"/>
        </w:rPr>
        <w:t xml:space="preserve"> рейда по учебным кабинетам школы с целью анализа состояния охраны труда.</w:t>
      </w:r>
    </w:p>
    <w:p w:rsidR="009D6323" w:rsidRPr="009D6323" w:rsidRDefault="009D6323" w:rsidP="009D6323">
      <w:pPr>
        <w:pStyle w:val="a5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А</w:t>
      </w:r>
      <w:r w:rsidRPr="00D03433">
        <w:rPr>
          <w:sz w:val="28"/>
          <w:szCs w:val="28"/>
        </w:rPr>
        <w:t xml:space="preserve">нализ распределения </w:t>
      </w:r>
      <w:r>
        <w:rPr>
          <w:sz w:val="28"/>
          <w:szCs w:val="28"/>
        </w:rPr>
        <w:t>урочной и внеурочной</w:t>
      </w:r>
      <w:r w:rsidRPr="00D03433">
        <w:rPr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 w:rsidRPr="00D03433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.</w:t>
      </w:r>
    </w:p>
    <w:p w:rsidR="006040FC" w:rsidRDefault="007B6D51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 w:rsidRPr="006040FC">
        <w:rPr>
          <w:sz w:val="28"/>
        </w:rPr>
        <w:t xml:space="preserve">График отпусков на предстоящий год. </w:t>
      </w:r>
    </w:p>
    <w:p w:rsidR="006040FC" w:rsidRPr="006040FC" w:rsidRDefault="006040FC" w:rsidP="006040FC">
      <w:pPr>
        <w:pStyle w:val="a5"/>
        <w:numPr>
          <w:ilvl w:val="0"/>
          <w:numId w:val="4"/>
        </w:numPr>
        <w:jc w:val="both"/>
        <w:rPr>
          <w:sz w:val="28"/>
        </w:rPr>
      </w:pPr>
      <w:r w:rsidRPr="006040FC">
        <w:rPr>
          <w:sz w:val="28"/>
        </w:rPr>
        <w:t>Оказание материальной помощи членам профсоюза.</w:t>
      </w:r>
      <w:r w:rsidR="007B6D51" w:rsidRPr="006040FC">
        <w:rPr>
          <w:sz w:val="28"/>
        </w:rPr>
        <w:t xml:space="preserve"> </w:t>
      </w:r>
    </w:p>
    <w:p w:rsidR="006040FC" w:rsidRDefault="006040FC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>Члены профкома присутствовали на всех заседаниях, выступали с сообщениями, вносили предложения, старались достигать единого мнения при принятии решений, проявляли доброжелательность,</w:t>
      </w:r>
      <w:r>
        <w:rPr>
          <w:sz w:val="28"/>
        </w:rPr>
        <w:t xml:space="preserve"> были заинтересованы и активны.</w:t>
      </w:r>
    </w:p>
    <w:p w:rsidR="009D6323" w:rsidRDefault="009D6323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В конце 2017 года профсоюз совместно с администрацией работали над Коллективным договором, который отправлен на предварительное согласование.</w:t>
      </w:r>
      <w:bookmarkStart w:id="0" w:name="_GoBack"/>
      <w:bookmarkEnd w:id="0"/>
    </w:p>
    <w:p w:rsidR="00D9217B" w:rsidRDefault="006040FC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 xml:space="preserve">Профком и члены первичной организации участвовали в </w:t>
      </w:r>
      <w:r w:rsidR="00D9217B">
        <w:rPr>
          <w:sz w:val="28"/>
        </w:rPr>
        <w:t>весенних акциях Профсоюза.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>Профсоюзная организация представлена во всех создаваемых администрацией школы комиссиях, в том числе: аттестационной, по тарификации, стимулирующей конфликтной по охране труда</w:t>
      </w:r>
      <w:r>
        <w:rPr>
          <w:sz w:val="28"/>
        </w:rPr>
        <w:t>.</w:t>
      </w:r>
      <w:r w:rsidR="007B6D51" w:rsidRPr="006040FC">
        <w:rPr>
          <w:sz w:val="28"/>
        </w:rPr>
        <w:t xml:space="preserve"> 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 xml:space="preserve">Таким образом, поддерживается равновесие между коллективом и работодателем. 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 xml:space="preserve">Мнение профкома учитывалось при распределении </w:t>
      </w:r>
      <w:r>
        <w:rPr>
          <w:sz w:val="28"/>
        </w:rPr>
        <w:t xml:space="preserve">предварительной </w:t>
      </w:r>
      <w:r w:rsidR="007B6D51" w:rsidRPr="006040FC">
        <w:rPr>
          <w:sz w:val="28"/>
        </w:rPr>
        <w:t xml:space="preserve">учебной нагрузки, графика отпусков, </w:t>
      </w:r>
      <w:r w:rsidR="00665672">
        <w:rPr>
          <w:sz w:val="28"/>
        </w:rPr>
        <w:t xml:space="preserve">при увольнении работников, </w:t>
      </w:r>
      <w:r w:rsidR="007B6D51" w:rsidRPr="006040FC">
        <w:rPr>
          <w:sz w:val="28"/>
        </w:rPr>
        <w:t xml:space="preserve">в вопросах поощрения работников. 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 xml:space="preserve">Официальными документами подтверждались процедуры распределения учебной нагрузки на предстоящий учебный год, утверждение графика отпусков. </w:t>
      </w:r>
      <w:r w:rsidR="007B6D51" w:rsidRPr="006040FC">
        <w:rPr>
          <w:sz w:val="28"/>
        </w:rPr>
        <w:lastRenderedPageBreak/>
        <w:t xml:space="preserve">Данная информация обсуждалась с работниками индивидуально и доводилась до коллектива вовремя. 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 xml:space="preserve">Члены профкома активно участвовали в целом в жизни коллектива, являлись примером в работе, были добросовестны в исполнении поручений. На профком приглашались и другие заинтересованные лица. Проводимые проверки по плану профкома показали, что всеми членами профсоюзной организации выполняются Правила внутреннего трудового распорядка, соблюдаются положения Коллективного договора (педагоги чаще и активнее применяют компьютерную технику, по плану ведётся курсовая переподготовка, успешно проходит аттестация, улучшилось ведение школьной документации). </w:t>
      </w:r>
    </w:p>
    <w:p w:rsidR="00D9217B" w:rsidRDefault="00D9217B" w:rsidP="009D6323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 xml:space="preserve">Письменных заявлений и обращений в профком о нарушении своих трудовых прав, несвоевременной или несправедливой оплате труда от членов профсоюзной организации за отчетный период не поступало. 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  </w:t>
      </w:r>
      <w:r w:rsidR="007B6D51" w:rsidRPr="006040FC">
        <w:rPr>
          <w:sz w:val="28"/>
        </w:rPr>
        <w:t xml:space="preserve">Членские взносы регулярно в день зарплаты поступают на счёт профсоюзной организации и по выпискам профкома традиционно используются на культурно-массовую работу, на поощрение и материальную помощь. 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 xml:space="preserve">В коллективе традиционно проводятся массовые мероприятия с участием всех работников: </w:t>
      </w:r>
      <w:r w:rsidR="009D6323">
        <w:rPr>
          <w:sz w:val="28"/>
        </w:rPr>
        <w:t>к 23 февраля, к 8 Марта, к Новому году.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 xml:space="preserve">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после операций на лечение, в связи со смертью близких людей. </w:t>
      </w:r>
    </w:p>
    <w:p w:rsidR="00D9217B" w:rsidRDefault="00D9217B" w:rsidP="00D9217B">
      <w:pPr>
        <w:ind w:left="720"/>
        <w:jc w:val="both"/>
        <w:rPr>
          <w:sz w:val="28"/>
        </w:rPr>
      </w:pPr>
      <w:r>
        <w:rPr>
          <w:sz w:val="28"/>
        </w:rPr>
        <w:t xml:space="preserve">     </w:t>
      </w:r>
      <w:r w:rsidR="007B6D51" w:rsidRPr="006040FC">
        <w:rPr>
          <w:sz w:val="28"/>
        </w:rPr>
        <w:t xml:space="preserve">В коллективе не пользуется спросом санаторно-курортное лечение по финансовым причинам, хотя есть необходимость такого </w:t>
      </w:r>
      <w:proofErr w:type="gramStart"/>
      <w:r w:rsidR="007B6D51" w:rsidRPr="006040FC">
        <w:rPr>
          <w:sz w:val="28"/>
        </w:rPr>
        <w:t>лечения</w:t>
      </w:r>
      <w:proofErr w:type="gramEnd"/>
      <w:r w:rsidR="007B6D51" w:rsidRPr="006040FC">
        <w:rPr>
          <w:sz w:val="28"/>
        </w:rPr>
        <w:t xml:space="preserve"> и имеется большой выбор путёвок. 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>Профсоюз сегодня стал другим. Последнее время в связи с различными измене</w:t>
      </w:r>
      <w:r w:rsidR="007B6D51" w:rsidRPr="006040FC">
        <w:rPr>
          <w:sz w:val="28"/>
        </w:rPr>
        <w:softHyphen/>
        <w:t xml:space="preserve">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Это особенно важно при выходе на пенсию по выслуге лет и достижению пенсионного возраста. 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7B6D51" w:rsidRPr="006040FC">
        <w:rPr>
          <w:sz w:val="28"/>
        </w:rPr>
        <w:t xml:space="preserve">Главными направлениями в этой работе,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</w:t>
      </w:r>
    </w:p>
    <w:p w:rsidR="00D9217B" w:rsidRDefault="00D9217B" w:rsidP="006040FC">
      <w:pPr>
        <w:ind w:left="720"/>
        <w:jc w:val="both"/>
        <w:rPr>
          <w:sz w:val="28"/>
        </w:rPr>
      </w:pPr>
      <w:r>
        <w:rPr>
          <w:sz w:val="28"/>
        </w:rPr>
        <w:t xml:space="preserve">   </w:t>
      </w:r>
      <w:r w:rsidR="007B6D51" w:rsidRPr="006040FC">
        <w:rPr>
          <w:sz w:val="28"/>
        </w:rPr>
        <w:t>Хотелось бы поблагодарить всех членов профсоюзной организации, прини</w:t>
      </w:r>
      <w:r w:rsidR="007B6D51" w:rsidRPr="006040FC">
        <w:rPr>
          <w:sz w:val="28"/>
        </w:rPr>
        <w:softHyphen/>
        <w:t xml:space="preserve">мающих участие в культурных, спортивных, общественно - значимых мероприятиях. </w:t>
      </w:r>
    </w:p>
    <w:p w:rsidR="007B6D51" w:rsidRPr="006040FC" w:rsidRDefault="00D9217B" w:rsidP="00665672">
      <w:pPr>
        <w:ind w:left="720"/>
        <w:jc w:val="right"/>
        <w:rPr>
          <w:sz w:val="28"/>
        </w:rPr>
      </w:pPr>
      <w:r>
        <w:rPr>
          <w:sz w:val="28"/>
        </w:rPr>
        <w:t xml:space="preserve">   </w:t>
      </w:r>
      <w:r w:rsidR="00665672" w:rsidRPr="00665672">
        <w:rPr>
          <w:sz w:val="28"/>
        </w:rPr>
        <w:t xml:space="preserve">Председатель профсоюзного комитета  Киселева Л. А. </w:t>
      </w:r>
      <w:r w:rsidR="007B6D51" w:rsidRPr="006040FC">
        <w:rPr>
          <w:sz w:val="28"/>
        </w:rPr>
        <w:br/>
      </w:r>
      <w:r w:rsidR="007B6D51" w:rsidRPr="006040FC">
        <w:rPr>
          <w:sz w:val="28"/>
        </w:rPr>
        <w:br/>
      </w:r>
    </w:p>
    <w:sectPr w:rsidR="007B6D51" w:rsidRPr="006040FC" w:rsidSect="007B6D51">
      <w:pgSz w:w="11906" w:h="16838"/>
      <w:pgMar w:top="709" w:right="850" w:bottom="1134" w:left="426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A0"/>
    <w:multiLevelType w:val="hybridMultilevel"/>
    <w:tmpl w:val="518CE0E2"/>
    <w:lvl w:ilvl="0" w:tplc="C4AEE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4F26"/>
    <w:multiLevelType w:val="hybridMultilevel"/>
    <w:tmpl w:val="315A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71AF"/>
    <w:multiLevelType w:val="hybridMultilevel"/>
    <w:tmpl w:val="3350DD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11B4A"/>
    <w:multiLevelType w:val="hybridMultilevel"/>
    <w:tmpl w:val="12DE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4CC0"/>
    <w:multiLevelType w:val="hybridMultilevel"/>
    <w:tmpl w:val="5CAE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50DD5"/>
    <w:multiLevelType w:val="hybridMultilevel"/>
    <w:tmpl w:val="531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51"/>
    <w:rsid w:val="00555E42"/>
    <w:rsid w:val="006040FC"/>
    <w:rsid w:val="00665672"/>
    <w:rsid w:val="007B6D51"/>
    <w:rsid w:val="008404F0"/>
    <w:rsid w:val="009D6323"/>
    <w:rsid w:val="00A03922"/>
    <w:rsid w:val="00D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D51"/>
    <w:rPr>
      <w:color w:val="0000FF" w:themeColor="hyperlink"/>
      <w:u w:val="single"/>
    </w:rPr>
  </w:style>
  <w:style w:type="paragraph" w:styleId="a4">
    <w:name w:val="No Spacing"/>
    <w:uiPriority w:val="1"/>
    <w:qFormat/>
    <w:rsid w:val="007B6D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D51"/>
    <w:rPr>
      <w:color w:val="0000FF" w:themeColor="hyperlink"/>
      <w:u w:val="single"/>
    </w:rPr>
  </w:style>
  <w:style w:type="paragraph" w:styleId="a4">
    <w:name w:val="No Spacing"/>
    <w:uiPriority w:val="1"/>
    <w:qFormat/>
    <w:rsid w:val="007B6D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3</cp:revision>
  <dcterms:created xsi:type="dcterms:W3CDTF">2018-01-13T10:51:00Z</dcterms:created>
  <dcterms:modified xsi:type="dcterms:W3CDTF">2018-01-13T10:59:00Z</dcterms:modified>
</cp:coreProperties>
</file>