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2" w:type="dxa"/>
        <w:tblInd w:w="108" w:type="dxa"/>
        <w:tblLook w:val="04A0"/>
      </w:tblPr>
      <w:tblGrid>
        <w:gridCol w:w="4252"/>
        <w:gridCol w:w="1688"/>
        <w:gridCol w:w="4252"/>
      </w:tblGrid>
      <w:tr w:rsidR="00910860" w:rsidRPr="007E3E63" w:rsidTr="00AE032B">
        <w:trPr>
          <w:trHeight w:hRule="exact" w:val="964"/>
        </w:trPr>
        <w:tc>
          <w:tcPr>
            <w:tcW w:w="4252" w:type="dxa"/>
            <w:vAlign w:val="center"/>
          </w:tcPr>
          <w:p w:rsidR="00910860" w:rsidRDefault="00910860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910860" w:rsidRPr="00B45166" w:rsidRDefault="00910860" w:rsidP="00AE032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vMerge w:val="restart"/>
            <w:vAlign w:val="center"/>
          </w:tcPr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Default="00910860" w:rsidP="00AE032B">
            <w:pPr>
              <w:spacing w:after="0" w:line="240" w:lineRule="auto"/>
              <w:jc w:val="center"/>
            </w:pPr>
          </w:p>
          <w:p w:rsidR="00910860" w:rsidRPr="007E3E63" w:rsidRDefault="00910860" w:rsidP="00AE032B">
            <w:pPr>
              <w:spacing w:after="0" w:line="240" w:lineRule="auto"/>
              <w:jc w:val="center"/>
            </w:pPr>
          </w:p>
        </w:tc>
        <w:tc>
          <w:tcPr>
            <w:tcW w:w="4252" w:type="dxa"/>
            <w:vAlign w:val="center"/>
          </w:tcPr>
          <w:p w:rsidR="00910860" w:rsidRDefault="00910860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0860" w:rsidRPr="00E356B3" w:rsidRDefault="00910860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60" w:rsidRPr="00C7382E" w:rsidTr="00AE032B">
        <w:trPr>
          <w:trHeight w:hRule="exact" w:val="2236"/>
        </w:trPr>
        <w:tc>
          <w:tcPr>
            <w:tcW w:w="4252" w:type="dxa"/>
          </w:tcPr>
          <w:p w:rsidR="00910860" w:rsidRPr="00554D4F" w:rsidRDefault="00910860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D4F">
              <w:rPr>
                <w:rFonts w:ascii="Times New Roman" w:hAnsi="Times New Roman"/>
                <w:sz w:val="16"/>
                <w:szCs w:val="16"/>
              </w:rPr>
              <w:t>ОБЩЕРОССИЙСКИЙ ПРОФСОЮЗ ОБРАЗОВАНИЯ</w:t>
            </w:r>
          </w:p>
          <w:p w:rsidR="00910860" w:rsidRPr="00554D4F" w:rsidRDefault="00910860" w:rsidP="00A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РОСТОВСКАЯ</w:t>
            </w:r>
            <w:r w:rsidRPr="00554D4F">
              <w:rPr>
                <w:rFonts w:ascii="Times New Roman" w:hAnsi="Times New Roman"/>
                <w:b/>
                <w:sz w:val="18"/>
                <w:szCs w:val="18"/>
              </w:rPr>
              <w:t xml:space="preserve"> ОБЛАСТНАЯ ОРГАНИЗАЦИЯ ПРОФЕССИОНАЛЬНОГО СОЮЗА </w:t>
            </w:r>
          </w:p>
          <w:p w:rsidR="00910860" w:rsidRPr="00554D4F" w:rsidRDefault="00910860" w:rsidP="00A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D4F">
              <w:rPr>
                <w:rFonts w:ascii="Times New Roman" w:hAnsi="Times New Roman"/>
                <w:b/>
                <w:sz w:val="18"/>
                <w:szCs w:val="18"/>
              </w:rPr>
              <w:t>РАБОТНИКОВ НАРОДНОГО ОБР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АЗОВАНИЯ И НАУКИ РОССИЙСКОЙ ФЕДЕ</w:t>
            </w:r>
            <w:r w:rsidRPr="00554D4F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  <w:p w:rsidR="00910860" w:rsidRPr="00554D4F" w:rsidRDefault="00910860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54D4F">
              <w:rPr>
                <w:rFonts w:ascii="Times New Roman" w:hAnsi="Times New Roman"/>
                <w:sz w:val="12"/>
                <w:szCs w:val="12"/>
              </w:rPr>
              <w:t>(</w:t>
            </w:r>
            <w:r>
              <w:rPr>
                <w:rFonts w:ascii="Times New Roman" w:hAnsi="Times New Roman"/>
                <w:sz w:val="12"/>
                <w:szCs w:val="12"/>
              </w:rPr>
              <w:t>РОСТОВСКАЯ</w:t>
            </w:r>
            <w:r w:rsidRPr="00554D4F">
              <w:rPr>
                <w:rFonts w:ascii="Times New Roman" w:hAnsi="Times New Roman"/>
                <w:sz w:val="12"/>
                <w:szCs w:val="12"/>
              </w:rPr>
              <w:t xml:space="preserve"> ОБЛАСТНАЯ ОРГАНИЗАЦИЯ ОБЩЕРОССИЙСКОГО ПРОФСОЮЗА ОБРАЗОВАНИЯ)</w:t>
            </w:r>
          </w:p>
          <w:p w:rsidR="00910860" w:rsidRPr="00554D4F" w:rsidRDefault="00910860" w:rsidP="00AE03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94F73">
              <w:rPr>
                <w:rFonts w:ascii="Times New Roman" w:hAnsi="Times New Roman"/>
                <w:sz w:val="16"/>
                <w:szCs w:val="16"/>
              </w:rPr>
              <w:t>344003, г. Ростов-на-Дону, пр. Ворошиловский, 87/65, офис 522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>тел.: +7 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863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>) 2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34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84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>0,</w:t>
            </w:r>
          </w:p>
          <w:p w:rsidR="00910860" w:rsidRPr="00554D4F" w:rsidRDefault="00910860" w:rsidP="00AE032B">
            <w:pPr>
              <w:pStyle w:val="3"/>
              <w:rPr>
                <w:b w:val="0"/>
                <w:color w:val="0000FF"/>
                <w:sz w:val="16"/>
                <w:szCs w:val="16"/>
                <w:u w:val="single"/>
              </w:rPr>
            </w:pPr>
            <w:r w:rsidRPr="008F6E40">
              <w:rPr>
                <w:b w:val="0"/>
                <w:bCs w:val="0"/>
                <w:sz w:val="16"/>
                <w:szCs w:val="16"/>
              </w:rPr>
              <w:t xml:space="preserve"> </w:t>
            </w:r>
            <w:hyperlink r:id="rId9" w:history="1">
              <w:r w:rsidRPr="008F6E40">
                <w:rPr>
                  <w:rStyle w:val="ab"/>
                  <w:b w:val="0"/>
                  <w:sz w:val="16"/>
                  <w:szCs w:val="16"/>
                  <w:lang w:val="en-US"/>
                </w:rPr>
                <w:t>https</w:t>
              </w:r>
              <w:r w:rsidRPr="008F6E40">
                <w:rPr>
                  <w:rStyle w:val="ab"/>
                  <w:b w:val="0"/>
                  <w:sz w:val="16"/>
                  <w:szCs w:val="16"/>
                </w:rPr>
                <w:t>://</w:t>
              </w:r>
              <w:r w:rsidRPr="008F6E40">
                <w:rPr>
                  <w:rStyle w:val="ab"/>
                  <w:b w:val="0"/>
                  <w:sz w:val="16"/>
                  <w:szCs w:val="16"/>
                  <w:lang w:val="en-US"/>
                </w:rPr>
                <w:t>www</w:t>
              </w:r>
              <w:r w:rsidRPr="00910860">
                <w:rPr>
                  <w:rStyle w:val="ab"/>
                  <w:b w:val="0"/>
                  <w:sz w:val="16"/>
                  <w:szCs w:val="16"/>
                </w:rPr>
                <w:t>.</w:t>
              </w:r>
              <w:r w:rsidRPr="008F6E40">
                <w:rPr>
                  <w:rStyle w:val="ab"/>
                  <w:b w:val="0"/>
                  <w:sz w:val="16"/>
                  <w:szCs w:val="16"/>
                  <w:lang w:val="en-US"/>
                </w:rPr>
                <w:t>obkomprof</w:t>
              </w:r>
              <w:r w:rsidRPr="00910860">
                <w:rPr>
                  <w:rStyle w:val="ab"/>
                  <w:b w:val="0"/>
                  <w:sz w:val="16"/>
                  <w:szCs w:val="16"/>
                </w:rPr>
                <w:t>.</w:t>
              </w:r>
              <w:r w:rsidRPr="008F6E40">
                <w:rPr>
                  <w:rStyle w:val="ab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554D4F">
              <w:rPr>
                <w:bCs w:val="0"/>
                <w:sz w:val="16"/>
                <w:szCs w:val="16"/>
              </w:rPr>
              <w:t xml:space="preserve">, </w:t>
            </w:r>
            <w:r w:rsidRPr="00294F73">
              <w:rPr>
                <w:b w:val="0"/>
                <w:bCs w:val="0"/>
                <w:sz w:val="16"/>
                <w:szCs w:val="16"/>
                <w:lang w:val="en-US"/>
              </w:rPr>
              <w:t>e</w:t>
            </w:r>
            <w:r w:rsidRPr="00294F73">
              <w:rPr>
                <w:b w:val="0"/>
                <w:bCs w:val="0"/>
                <w:sz w:val="16"/>
                <w:szCs w:val="16"/>
              </w:rPr>
              <w:t>-</w:t>
            </w:r>
            <w:r w:rsidRPr="00294F73">
              <w:rPr>
                <w:b w:val="0"/>
                <w:bCs w:val="0"/>
                <w:sz w:val="16"/>
                <w:szCs w:val="16"/>
                <w:lang w:val="en-US"/>
              </w:rPr>
              <w:t>mail</w:t>
            </w:r>
            <w:r w:rsidRPr="00554D4F">
              <w:rPr>
                <w:bCs w:val="0"/>
                <w:sz w:val="16"/>
                <w:szCs w:val="16"/>
              </w:rPr>
              <w:t>:</w:t>
            </w:r>
            <w:r w:rsidRPr="00910860">
              <w:rPr>
                <w:bCs w:val="0"/>
                <w:sz w:val="16"/>
                <w:szCs w:val="16"/>
              </w:rPr>
              <w:t xml:space="preserve"> </w:t>
            </w:r>
            <w:hyperlink r:id="rId10" w:history="1">
              <w:r>
                <w:rPr>
                  <w:rStyle w:val="ab"/>
                  <w:b w:val="0"/>
                  <w:sz w:val="16"/>
                  <w:szCs w:val="16"/>
                  <w:lang w:val="en-US"/>
                </w:rPr>
                <w:t>rostov</w:t>
              </w:r>
              <w:r w:rsidRPr="00554D4F">
                <w:rPr>
                  <w:rStyle w:val="ab"/>
                  <w:b w:val="0"/>
                  <w:sz w:val="16"/>
                  <w:szCs w:val="16"/>
                </w:rPr>
                <w:t>@</w:t>
              </w:r>
              <w:r w:rsidRPr="007D1494">
                <w:rPr>
                  <w:rStyle w:val="ab"/>
                  <w:b w:val="0"/>
                  <w:sz w:val="16"/>
                  <w:szCs w:val="16"/>
                  <w:lang w:val="en-US"/>
                </w:rPr>
                <w:t>obkomprof</w:t>
              </w:r>
              <w:r w:rsidRPr="00554D4F">
                <w:rPr>
                  <w:rStyle w:val="ab"/>
                  <w:b w:val="0"/>
                  <w:sz w:val="16"/>
                  <w:szCs w:val="16"/>
                </w:rPr>
                <w:t>.</w:t>
              </w:r>
              <w:r w:rsidRPr="00554D4F">
                <w:rPr>
                  <w:rStyle w:val="ab"/>
                  <w:b w:val="0"/>
                  <w:sz w:val="16"/>
                  <w:szCs w:val="16"/>
                  <w:lang w:val="en-US"/>
                </w:rPr>
                <w:t>ru</w:t>
              </w:r>
            </w:hyperlink>
          </w:p>
          <w:p w:rsidR="00910860" w:rsidRPr="00554D4F" w:rsidRDefault="00910860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ОКПО 026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30998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ОГРН 102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61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000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18493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</w:p>
          <w:p w:rsidR="00910860" w:rsidRPr="001C010D" w:rsidRDefault="00910860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ИНН/КПП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6165019445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6165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1688" w:type="dxa"/>
            <w:vMerge/>
          </w:tcPr>
          <w:p w:rsidR="00910860" w:rsidRPr="002C4F3A" w:rsidRDefault="00910860" w:rsidP="00AE032B">
            <w:pPr>
              <w:spacing w:after="0" w:line="240" w:lineRule="auto"/>
            </w:pPr>
          </w:p>
        </w:tc>
        <w:tc>
          <w:tcPr>
            <w:tcW w:w="4252" w:type="dxa"/>
            <w:vMerge w:val="restart"/>
          </w:tcPr>
          <w:p w:rsidR="00910860" w:rsidRDefault="00910860" w:rsidP="00AE032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C711BA" w:rsidRPr="0035049E" w:rsidRDefault="00C711BA" w:rsidP="00C711BA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5049E">
              <w:rPr>
                <w:rFonts w:ascii="Times New Roman" w:hAnsi="Times New Roman"/>
                <w:sz w:val="28"/>
                <w:szCs w:val="28"/>
              </w:rPr>
              <w:t>Председателям</w:t>
            </w:r>
          </w:p>
          <w:p w:rsidR="00C711BA" w:rsidRPr="0035049E" w:rsidRDefault="00C711BA" w:rsidP="00C711BA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504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5049E">
              <w:rPr>
                <w:rFonts w:ascii="Times New Roman" w:hAnsi="Times New Roman"/>
                <w:sz w:val="28"/>
                <w:szCs w:val="28"/>
              </w:rPr>
              <w:t>ерриториальных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</w:p>
          <w:p w:rsidR="00C711BA" w:rsidRPr="00FE0E61" w:rsidRDefault="00C711BA" w:rsidP="00C711BA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первичных с правами территориальных</w:t>
            </w:r>
          </w:p>
          <w:p w:rsidR="00C711BA" w:rsidRPr="0035049E" w:rsidRDefault="00C711BA" w:rsidP="00C711BA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E0E61">
              <w:rPr>
                <w:rFonts w:ascii="Times New Roman" w:hAnsi="Times New Roman"/>
                <w:sz w:val="28"/>
                <w:szCs w:val="28"/>
              </w:rPr>
              <w:t>организаций Профсоюза</w:t>
            </w:r>
          </w:p>
          <w:p w:rsidR="00634B5A" w:rsidRDefault="00634B5A" w:rsidP="00AE032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10860" w:rsidRDefault="00910860" w:rsidP="00AE032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910860" w:rsidRPr="00C7382E" w:rsidRDefault="00910860" w:rsidP="00AE032B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860" w:rsidRPr="00C7382E" w:rsidTr="00AE032B">
        <w:trPr>
          <w:trHeight w:val="1182"/>
        </w:trPr>
        <w:tc>
          <w:tcPr>
            <w:tcW w:w="4252" w:type="dxa"/>
          </w:tcPr>
          <w:p w:rsidR="00910860" w:rsidRPr="007A3BEF" w:rsidRDefault="00910860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4F3A">
              <w:rPr>
                <w:rFonts w:ascii="Times New Roman" w:hAnsi="Times New Roman"/>
                <w:sz w:val="20"/>
                <w:szCs w:val="20"/>
              </w:rPr>
              <w:br/>
            </w:r>
            <w:r w:rsidR="00634B5A">
              <w:rPr>
                <w:rFonts w:ascii="Times New Roman" w:hAnsi="Times New Roman"/>
                <w:sz w:val="24"/>
                <w:szCs w:val="24"/>
              </w:rPr>
              <w:t>2</w:t>
            </w:r>
            <w:r w:rsidR="007A3BEF">
              <w:rPr>
                <w:rFonts w:ascii="Times New Roman" w:hAnsi="Times New Roman"/>
                <w:sz w:val="24"/>
                <w:szCs w:val="24"/>
              </w:rPr>
              <w:t>2</w:t>
            </w:r>
            <w:r w:rsidR="00634B5A">
              <w:rPr>
                <w:rFonts w:ascii="Times New Roman" w:hAnsi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/>
                <w:sz w:val="24"/>
                <w:szCs w:val="24"/>
              </w:rPr>
              <w:t>.2021г.</w:t>
            </w:r>
            <w:r w:rsidR="00634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634B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3BEF">
              <w:rPr>
                <w:rFonts w:ascii="Times New Roman" w:hAnsi="Times New Roman"/>
                <w:sz w:val="24"/>
                <w:szCs w:val="24"/>
              </w:rPr>
              <w:t>322</w:t>
            </w:r>
            <w:r w:rsidR="007A3BE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7A3BE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10860" w:rsidRPr="001C010D" w:rsidRDefault="00910860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860" w:rsidRPr="00F66091" w:rsidRDefault="00910860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D7E">
              <w:rPr>
                <w:rFonts w:ascii="Times New Roman" w:hAnsi="Times New Roman"/>
                <w:sz w:val="24"/>
                <w:szCs w:val="24"/>
              </w:rPr>
              <w:t>На № ___</w:t>
            </w:r>
            <w:r w:rsidRPr="00054F3D">
              <w:rPr>
                <w:rFonts w:ascii="Times New Roman" w:hAnsi="Times New Roman"/>
                <w:sz w:val="24"/>
                <w:szCs w:val="24"/>
              </w:rPr>
              <w:t>___</w:t>
            </w:r>
            <w:r w:rsidRPr="00826D7E">
              <w:rPr>
                <w:rFonts w:ascii="Times New Roman" w:hAnsi="Times New Roman"/>
                <w:sz w:val="24"/>
                <w:szCs w:val="24"/>
              </w:rPr>
              <w:t>__ от ________________</w:t>
            </w:r>
          </w:p>
        </w:tc>
        <w:tc>
          <w:tcPr>
            <w:tcW w:w="1688" w:type="dxa"/>
            <w:vMerge/>
          </w:tcPr>
          <w:p w:rsidR="00910860" w:rsidRPr="007E3E63" w:rsidRDefault="00910860" w:rsidP="00AE032B">
            <w:pPr>
              <w:spacing w:after="0" w:line="240" w:lineRule="auto"/>
            </w:pPr>
          </w:p>
        </w:tc>
        <w:tc>
          <w:tcPr>
            <w:tcW w:w="4252" w:type="dxa"/>
            <w:vMerge/>
          </w:tcPr>
          <w:p w:rsidR="00910860" w:rsidRPr="00C7382E" w:rsidRDefault="00910860" w:rsidP="00AE03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0860" w:rsidRDefault="00910860" w:rsidP="00910860">
      <w:pPr>
        <w:tabs>
          <w:tab w:val="left" w:pos="4704"/>
        </w:tabs>
        <w:jc w:val="center"/>
        <w:rPr>
          <w:rFonts w:ascii="Times New Roman" w:hAnsi="Times New Roman"/>
          <w:sz w:val="28"/>
          <w:szCs w:val="28"/>
        </w:rPr>
      </w:pPr>
    </w:p>
    <w:p w:rsidR="00910860" w:rsidRDefault="00910860" w:rsidP="00910860">
      <w:pPr>
        <w:tabs>
          <w:tab w:val="left" w:pos="4704"/>
        </w:tabs>
        <w:jc w:val="center"/>
        <w:rPr>
          <w:rFonts w:ascii="Times New Roman" w:hAnsi="Times New Roman"/>
          <w:sz w:val="28"/>
          <w:szCs w:val="28"/>
        </w:rPr>
      </w:pPr>
      <w:r w:rsidRPr="00910860">
        <w:rPr>
          <w:rFonts w:ascii="Times New Roman" w:hAnsi="Times New Roman"/>
          <w:sz w:val="28"/>
          <w:szCs w:val="28"/>
        </w:rPr>
        <w:t>Уважаемые коллеги</w:t>
      </w:r>
      <w:r>
        <w:rPr>
          <w:rFonts w:ascii="Times New Roman" w:hAnsi="Times New Roman"/>
          <w:sz w:val="28"/>
          <w:szCs w:val="28"/>
        </w:rPr>
        <w:t>!</w:t>
      </w:r>
    </w:p>
    <w:p w:rsidR="00910860" w:rsidRDefault="00910860" w:rsidP="00821A95">
      <w:pPr>
        <w:tabs>
          <w:tab w:val="left" w:pos="47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10860">
        <w:rPr>
          <w:rFonts w:ascii="Times New Roman" w:hAnsi="Times New Roman"/>
          <w:sz w:val="28"/>
          <w:szCs w:val="28"/>
        </w:rPr>
        <w:t xml:space="preserve">риглашаем вас совершить экскурсионную поездку в Санкт-Петербург! </w:t>
      </w: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b/>
          <w:bCs/>
          <w:sz w:val="24"/>
          <w:szCs w:val="24"/>
        </w:rPr>
        <w:t>Экскурсионный тур «</w:t>
      </w:r>
      <w:r w:rsidR="007F5E74">
        <w:rPr>
          <w:rFonts w:ascii="Times New Roman" w:hAnsi="Times New Roman"/>
          <w:b/>
          <w:bCs/>
          <w:sz w:val="24"/>
          <w:szCs w:val="24"/>
        </w:rPr>
        <w:t>И красота и слава Петербурга</w:t>
      </w:r>
      <w:r w:rsidRPr="005952F8">
        <w:rPr>
          <w:rFonts w:ascii="Times New Roman" w:hAnsi="Times New Roman"/>
          <w:b/>
          <w:bCs/>
          <w:sz w:val="24"/>
          <w:szCs w:val="24"/>
        </w:rPr>
        <w:t xml:space="preserve">»  </w:t>
      </w:r>
      <w:r w:rsidRPr="005952F8">
        <w:rPr>
          <w:rFonts w:ascii="Times New Roman" w:hAnsi="Times New Roman"/>
          <w:sz w:val="24"/>
          <w:szCs w:val="24"/>
        </w:rPr>
        <w:t>г. Санкт-Петербург</w:t>
      </w:r>
    </w:p>
    <w:p w:rsidR="0073211F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 xml:space="preserve">1. </w:t>
      </w:r>
      <w:r w:rsidR="0073211F">
        <w:rPr>
          <w:rFonts w:ascii="Times New Roman" w:hAnsi="Times New Roman"/>
          <w:sz w:val="24"/>
          <w:szCs w:val="24"/>
        </w:rPr>
        <w:t>Выезд из Ростова-на-Дону 21.10.2021 г., возвращение – 27.10.2021 г.</w:t>
      </w:r>
    </w:p>
    <w:p w:rsidR="00821A95" w:rsidRPr="005952F8" w:rsidRDefault="0073211F" w:rsidP="00821A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21A95" w:rsidRPr="005952F8">
        <w:rPr>
          <w:rFonts w:ascii="Times New Roman" w:hAnsi="Times New Roman"/>
          <w:sz w:val="24"/>
          <w:szCs w:val="24"/>
        </w:rPr>
        <w:t xml:space="preserve">Даты поездки – с </w:t>
      </w:r>
      <w:r>
        <w:rPr>
          <w:rFonts w:ascii="Times New Roman" w:hAnsi="Times New Roman"/>
          <w:sz w:val="24"/>
          <w:szCs w:val="24"/>
        </w:rPr>
        <w:t>22</w:t>
      </w:r>
      <w:r w:rsidR="00821A95" w:rsidRPr="005952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="00821A95" w:rsidRPr="005952F8">
        <w:rPr>
          <w:rFonts w:ascii="Times New Roman" w:hAnsi="Times New Roman"/>
          <w:sz w:val="24"/>
          <w:szCs w:val="24"/>
        </w:rPr>
        <w:t xml:space="preserve">.2021г. по </w:t>
      </w:r>
      <w:r>
        <w:rPr>
          <w:rFonts w:ascii="Times New Roman" w:hAnsi="Times New Roman"/>
          <w:sz w:val="24"/>
          <w:szCs w:val="24"/>
        </w:rPr>
        <w:t>26</w:t>
      </w:r>
      <w:r w:rsidR="00821A95" w:rsidRPr="005952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="00821A95" w:rsidRPr="005952F8">
        <w:rPr>
          <w:rFonts w:ascii="Times New Roman" w:hAnsi="Times New Roman"/>
          <w:sz w:val="24"/>
          <w:szCs w:val="24"/>
        </w:rPr>
        <w:t>.2021г. (</w:t>
      </w:r>
      <w:r>
        <w:rPr>
          <w:rFonts w:ascii="Times New Roman" w:hAnsi="Times New Roman"/>
          <w:sz w:val="24"/>
          <w:szCs w:val="24"/>
        </w:rPr>
        <w:t>5</w:t>
      </w:r>
      <w:r w:rsidR="00821A95" w:rsidRPr="005952F8">
        <w:rPr>
          <w:rFonts w:ascii="Times New Roman" w:hAnsi="Times New Roman"/>
          <w:sz w:val="24"/>
          <w:szCs w:val="24"/>
        </w:rPr>
        <w:t>дней/</w:t>
      </w:r>
      <w:r>
        <w:rPr>
          <w:rFonts w:ascii="Times New Roman" w:hAnsi="Times New Roman"/>
          <w:sz w:val="24"/>
          <w:szCs w:val="24"/>
        </w:rPr>
        <w:t xml:space="preserve">4 </w:t>
      </w:r>
      <w:r w:rsidR="00821A95" w:rsidRPr="005952F8">
        <w:rPr>
          <w:rFonts w:ascii="Times New Roman" w:hAnsi="Times New Roman"/>
          <w:sz w:val="24"/>
          <w:szCs w:val="24"/>
        </w:rPr>
        <w:t>ноч</w:t>
      </w:r>
      <w:r>
        <w:rPr>
          <w:rFonts w:ascii="Times New Roman" w:hAnsi="Times New Roman"/>
          <w:sz w:val="24"/>
          <w:szCs w:val="24"/>
        </w:rPr>
        <w:t>и</w:t>
      </w:r>
      <w:r w:rsidR="00821A95" w:rsidRPr="005952F8">
        <w:rPr>
          <w:rFonts w:ascii="Times New Roman" w:hAnsi="Times New Roman"/>
          <w:sz w:val="24"/>
          <w:szCs w:val="24"/>
        </w:rPr>
        <w:t>)</w:t>
      </w:r>
    </w:p>
    <w:p w:rsidR="00821A95" w:rsidRPr="005952F8" w:rsidRDefault="0073211F" w:rsidP="00821A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21A95" w:rsidRPr="005952F8">
        <w:rPr>
          <w:rFonts w:ascii="Times New Roman" w:hAnsi="Times New Roman"/>
          <w:sz w:val="24"/>
          <w:szCs w:val="24"/>
        </w:rPr>
        <w:t xml:space="preserve">. Кол-во человек – </w:t>
      </w:r>
      <w:r w:rsidR="00821A95">
        <w:rPr>
          <w:rFonts w:ascii="Times New Roman" w:hAnsi="Times New Roman"/>
          <w:sz w:val="24"/>
          <w:szCs w:val="24"/>
        </w:rPr>
        <w:t>5</w:t>
      </w:r>
      <w:r w:rsidR="00821A95" w:rsidRPr="005952F8">
        <w:rPr>
          <w:rFonts w:ascii="Times New Roman" w:hAnsi="Times New Roman"/>
          <w:sz w:val="24"/>
          <w:szCs w:val="24"/>
        </w:rPr>
        <w:t>0 человек, +</w:t>
      </w:r>
      <w:r w:rsidR="00821A95">
        <w:rPr>
          <w:rFonts w:ascii="Times New Roman" w:hAnsi="Times New Roman"/>
          <w:sz w:val="24"/>
          <w:szCs w:val="24"/>
        </w:rPr>
        <w:t>1</w:t>
      </w:r>
      <w:r w:rsidR="00821A95" w:rsidRPr="005952F8">
        <w:rPr>
          <w:rFonts w:ascii="Times New Roman" w:hAnsi="Times New Roman"/>
          <w:sz w:val="24"/>
          <w:szCs w:val="24"/>
        </w:rPr>
        <w:t xml:space="preserve"> сопровождающ</w:t>
      </w:r>
      <w:r w:rsidR="00821A95">
        <w:rPr>
          <w:rFonts w:ascii="Times New Roman" w:hAnsi="Times New Roman"/>
          <w:sz w:val="24"/>
          <w:szCs w:val="24"/>
        </w:rPr>
        <w:t>ий</w:t>
      </w:r>
    </w:p>
    <w:p w:rsidR="00821A95" w:rsidRDefault="0073211F" w:rsidP="00821A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21A95" w:rsidRPr="005952F8">
        <w:rPr>
          <w:rFonts w:ascii="Times New Roman" w:hAnsi="Times New Roman"/>
          <w:sz w:val="24"/>
          <w:szCs w:val="24"/>
        </w:rPr>
        <w:t>.  В стоимость тура включено:</w:t>
      </w:r>
    </w:p>
    <w:p w:rsidR="00167BEC" w:rsidRDefault="00167BEC" w:rsidP="00167BEC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проезд комфортабельным автобусом </w:t>
      </w: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>-  проживание (2-х местное размещение в гостиницах 3*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D150D">
        <w:rPr>
          <w:rFonts w:ascii="Times New Roman" w:hAnsi="Times New Roman"/>
          <w:color w:val="2B2A29"/>
          <w:shd w:val="clear" w:color="auto" w:fill="FFFFFF"/>
        </w:rPr>
        <w:t>в историческом центре Санкт-Петербурга</w:t>
      </w:r>
      <w:r w:rsidRPr="005952F8">
        <w:rPr>
          <w:rFonts w:ascii="Times New Roman" w:hAnsi="Times New Roman"/>
          <w:sz w:val="24"/>
          <w:szCs w:val="24"/>
        </w:rPr>
        <w:t>)</w:t>
      </w: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>-  питание (завтрак, обед)</w:t>
      </w: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>-  экскурсионная программа</w:t>
      </w: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>-  страхование жизни</w:t>
      </w:r>
    </w:p>
    <w:p w:rsidR="00821A95" w:rsidRDefault="00821A95" w:rsidP="00821A95">
      <w:pPr>
        <w:pStyle w:val="a4"/>
        <w:rPr>
          <w:rFonts w:ascii="Times New Roman" w:hAnsi="Times New Roman"/>
          <w:sz w:val="24"/>
          <w:szCs w:val="24"/>
        </w:rPr>
      </w:pPr>
    </w:p>
    <w:p w:rsidR="00821A95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оплачивается: экскурсии и питание, не включенные в программу.</w:t>
      </w:r>
    </w:p>
    <w:p w:rsidR="00910860" w:rsidRDefault="00910860" w:rsidP="00821A95">
      <w:pPr>
        <w:pStyle w:val="a4"/>
        <w:rPr>
          <w:rFonts w:ascii="Times New Roman" w:hAnsi="Times New Roman"/>
          <w:sz w:val="24"/>
          <w:szCs w:val="24"/>
        </w:rPr>
      </w:pPr>
    </w:p>
    <w:p w:rsidR="00821A95" w:rsidRDefault="00821A95" w:rsidP="00821A95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5952F8">
        <w:rPr>
          <w:rFonts w:ascii="Times New Roman" w:hAnsi="Times New Roman"/>
          <w:sz w:val="24"/>
          <w:szCs w:val="24"/>
          <w:u w:val="single"/>
        </w:rPr>
        <w:t xml:space="preserve">Стоимость тура за 1 человека – </w:t>
      </w:r>
      <w:r w:rsidR="00295E66">
        <w:rPr>
          <w:rFonts w:ascii="Times New Roman" w:hAnsi="Times New Roman"/>
          <w:sz w:val="24"/>
          <w:szCs w:val="24"/>
          <w:u w:val="single"/>
        </w:rPr>
        <w:t>2</w:t>
      </w:r>
      <w:r w:rsidR="0073211F">
        <w:rPr>
          <w:rFonts w:ascii="Times New Roman" w:hAnsi="Times New Roman"/>
          <w:sz w:val="24"/>
          <w:szCs w:val="24"/>
          <w:u w:val="single"/>
        </w:rPr>
        <w:t>1</w:t>
      </w:r>
      <w:r w:rsidRPr="005952F8">
        <w:rPr>
          <w:rFonts w:ascii="Times New Roman" w:hAnsi="Times New Roman"/>
          <w:sz w:val="24"/>
          <w:szCs w:val="24"/>
          <w:u w:val="single"/>
        </w:rPr>
        <w:t> </w:t>
      </w:r>
      <w:r>
        <w:rPr>
          <w:rFonts w:ascii="Times New Roman" w:hAnsi="Times New Roman"/>
          <w:sz w:val="24"/>
          <w:szCs w:val="24"/>
          <w:u w:val="single"/>
        </w:rPr>
        <w:t>5</w:t>
      </w:r>
      <w:r w:rsidRPr="005952F8">
        <w:rPr>
          <w:rFonts w:ascii="Times New Roman" w:hAnsi="Times New Roman"/>
          <w:sz w:val="24"/>
          <w:szCs w:val="24"/>
          <w:u w:val="single"/>
        </w:rPr>
        <w:t>00 рублей</w:t>
      </w:r>
    </w:p>
    <w:p w:rsidR="00910860" w:rsidRDefault="00910860" w:rsidP="00821A95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73211F" w:rsidRDefault="0073211F" w:rsidP="00821A95">
      <w:pPr>
        <w:pStyle w:val="a4"/>
        <w:rPr>
          <w:rFonts w:ascii="Times New Roman" w:hAnsi="Times New Roman"/>
          <w:sz w:val="24"/>
          <w:szCs w:val="24"/>
        </w:rPr>
      </w:pPr>
      <w:r w:rsidRPr="0073211F">
        <w:rPr>
          <w:rFonts w:ascii="Times New Roman" w:hAnsi="Times New Roman"/>
          <w:sz w:val="24"/>
          <w:szCs w:val="24"/>
        </w:rPr>
        <w:t>Скидка на школьника до 15 лет – 350 руб. за тур</w:t>
      </w:r>
    </w:p>
    <w:p w:rsidR="00910860" w:rsidRPr="0073211F" w:rsidRDefault="00910860" w:rsidP="00821A95">
      <w:pPr>
        <w:pStyle w:val="a4"/>
        <w:rPr>
          <w:rFonts w:ascii="Times New Roman" w:hAnsi="Times New Roman"/>
          <w:sz w:val="24"/>
          <w:szCs w:val="24"/>
        </w:rPr>
      </w:pP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</w:p>
    <w:p w:rsidR="00821A95" w:rsidRDefault="00821A95" w:rsidP="00821A95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Программа э</w:t>
      </w:r>
      <w:r w:rsidRPr="005952F8">
        <w:rPr>
          <w:rFonts w:ascii="Times New Roman" w:hAnsi="Times New Roman"/>
          <w:b/>
          <w:bCs/>
          <w:sz w:val="24"/>
          <w:szCs w:val="24"/>
        </w:rPr>
        <w:t>кскурсионн</w:t>
      </w:r>
      <w:r>
        <w:rPr>
          <w:rFonts w:ascii="Times New Roman" w:hAnsi="Times New Roman"/>
          <w:b/>
          <w:bCs/>
          <w:sz w:val="24"/>
          <w:szCs w:val="24"/>
        </w:rPr>
        <w:t>ого</w:t>
      </w:r>
      <w:r w:rsidRPr="005952F8">
        <w:rPr>
          <w:rFonts w:ascii="Times New Roman" w:hAnsi="Times New Roman"/>
          <w:b/>
          <w:bCs/>
          <w:sz w:val="24"/>
          <w:szCs w:val="24"/>
        </w:rPr>
        <w:t xml:space="preserve"> тур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5952F8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73211F">
        <w:rPr>
          <w:rFonts w:ascii="Times New Roman" w:hAnsi="Times New Roman"/>
          <w:b/>
          <w:bCs/>
          <w:sz w:val="24"/>
          <w:szCs w:val="24"/>
        </w:rPr>
        <w:t>И красота и слава Петербурга</w:t>
      </w:r>
      <w:r w:rsidRPr="005952F8">
        <w:rPr>
          <w:rFonts w:ascii="Times New Roman" w:hAnsi="Times New Roman"/>
          <w:b/>
          <w:bCs/>
          <w:sz w:val="24"/>
          <w:szCs w:val="24"/>
        </w:rPr>
        <w:t>»</w:t>
      </w:r>
    </w:p>
    <w:p w:rsidR="00821A95" w:rsidRDefault="00821A95" w:rsidP="00821A9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>г. Санкт-Петербург</w:t>
      </w: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ook w:val="01E0"/>
      </w:tblPr>
      <w:tblGrid>
        <w:gridCol w:w="851"/>
        <w:gridCol w:w="9355"/>
      </w:tblGrid>
      <w:tr w:rsidR="00821A95" w:rsidRPr="00DD499D" w:rsidTr="00910860">
        <w:trPr>
          <w:trHeight w:val="7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95" w:rsidRPr="00DD499D" w:rsidRDefault="00821A95" w:rsidP="0006531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1</w:t>
            </w:r>
            <w:r w:rsidRPr="00DD499D">
              <w:rPr>
                <w:sz w:val="20"/>
                <w:lang w:val="ru-RU" w:eastAsia="ru-RU"/>
              </w:rPr>
              <w:t xml:space="preserve">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1F" w:rsidRPr="0073211F" w:rsidRDefault="0073211F" w:rsidP="0073211F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3211F">
              <w:rPr>
                <w:sz w:val="20"/>
                <w:szCs w:val="20"/>
              </w:rPr>
              <w:t xml:space="preserve">Приезд группы  в Санкт-Петербург </w:t>
            </w:r>
            <w:r w:rsidRPr="0073211F">
              <w:rPr>
                <w:b/>
                <w:sz w:val="20"/>
                <w:szCs w:val="20"/>
              </w:rPr>
              <w:t>~ к 08:00.</w:t>
            </w:r>
            <w:r w:rsidRPr="0073211F">
              <w:rPr>
                <w:sz w:val="20"/>
                <w:szCs w:val="20"/>
              </w:rPr>
              <w:t xml:space="preserve">  Встреча с экскурсоводом на въезде в город.</w:t>
            </w:r>
          </w:p>
          <w:p w:rsidR="0073211F" w:rsidRPr="0073211F" w:rsidRDefault="0073211F" w:rsidP="0073211F">
            <w:pPr>
              <w:pStyle w:val="ae"/>
              <w:rPr>
                <w:sz w:val="20"/>
                <w:szCs w:val="20"/>
              </w:rPr>
            </w:pPr>
            <w:r w:rsidRPr="0073211F">
              <w:rPr>
                <w:b/>
                <w:i/>
                <w:color w:val="000000"/>
                <w:sz w:val="20"/>
                <w:szCs w:val="20"/>
              </w:rPr>
              <w:t>Завтрак  в кафе города.</w:t>
            </w:r>
          </w:p>
          <w:p w:rsidR="0073211F" w:rsidRDefault="0073211F" w:rsidP="0073211F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73211F">
              <w:rPr>
                <w:b/>
                <w:sz w:val="20"/>
                <w:szCs w:val="20"/>
              </w:rPr>
              <w:t>Обзорная экскурсия «Петровский Петербург».</w:t>
            </w:r>
            <w:r w:rsidRPr="0073211F">
              <w:rPr>
                <w:sz w:val="20"/>
                <w:szCs w:val="20"/>
              </w:rPr>
              <w:t xml:space="preserve"> Знакомство с историей создания и архитектурными ансамблями исторического центра города: Стрелкой Васильевского острова, Дворцовой, Сенатской, Исаакиевской площадями, Невским проспектом, ансамблем Смольного монастыря. И конечно увидим легендарный </w:t>
            </w:r>
            <w:r w:rsidRPr="0073211F">
              <w:rPr>
                <w:b/>
                <w:sz w:val="20"/>
                <w:szCs w:val="20"/>
              </w:rPr>
              <w:t>крейсер «Аврора»</w:t>
            </w:r>
            <w:r w:rsidRPr="0073211F">
              <w:rPr>
                <w:sz w:val="20"/>
                <w:szCs w:val="20"/>
              </w:rPr>
              <w:t xml:space="preserve">  (внешний осмотр).</w:t>
            </w:r>
          </w:p>
          <w:p w:rsidR="00821A95" w:rsidRPr="0073211F" w:rsidRDefault="0073211F" w:rsidP="0073211F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a"/>
                <w:i/>
                <w:color w:val="000000"/>
                <w:sz w:val="20"/>
                <w:szCs w:val="20"/>
              </w:rPr>
            </w:pPr>
            <w:r w:rsidRPr="0073211F">
              <w:rPr>
                <w:b/>
                <w:color w:val="000000"/>
                <w:sz w:val="20"/>
                <w:szCs w:val="20"/>
              </w:rPr>
              <w:t>Экскурсия по территории Петропавловской крепости -</w:t>
            </w:r>
            <w:r w:rsidRPr="0073211F">
              <w:rPr>
                <w:color w:val="000000"/>
                <w:sz w:val="20"/>
                <w:szCs w:val="20"/>
              </w:rPr>
              <w:t xml:space="preserve"> именно с закладки крепости в мае 1703 года началась история одного из самых красивых городов мира – Санкт-Петербурга</w:t>
            </w:r>
            <w:r w:rsidR="00821A95" w:rsidRPr="0073211F">
              <w:rPr>
                <w:rStyle w:val="aa"/>
                <w:i/>
                <w:color w:val="000000"/>
                <w:sz w:val="20"/>
                <w:szCs w:val="20"/>
              </w:rPr>
              <w:t xml:space="preserve">(без посещения собора). </w:t>
            </w:r>
          </w:p>
          <w:p w:rsidR="00821A95" w:rsidRDefault="00821A95" w:rsidP="00821A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Обед в кафе города</w:t>
            </w:r>
            <w:r w:rsidRPr="00291190">
              <w:rPr>
                <w:b/>
                <w:i/>
                <w:color w:val="000000"/>
                <w:sz w:val="20"/>
                <w:szCs w:val="20"/>
              </w:rPr>
              <w:t>.</w:t>
            </w:r>
          </w:p>
          <w:p w:rsidR="00821A95" w:rsidRPr="009A4DB6" w:rsidRDefault="00821A95" w:rsidP="00821A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Трансфер в</w:t>
            </w:r>
            <w:r w:rsidRPr="005D0445">
              <w:rPr>
                <w:color w:val="000000"/>
                <w:sz w:val="20"/>
                <w:szCs w:val="20"/>
              </w:rPr>
              <w:t xml:space="preserve"> гостиницу. </w:t>
            </w:r>
            <w:r>
              <w:rPr>
                <w:color w:val="000000"/>
                <w:sz w:val="20"/>
                <w:szCs w:val="20"/>
              </w:rPr>
              <w:t xml:space="preserve">Размещение не ранее </w:t>
            </w:r>
            <w:r w:rsidRPr="007A6906">
              <w:rPr>
                <w:b/>
                <w:color w:val="000000"/>
                <w:sz w:val="20"/>
                <w:szCs w:val="20"/>
              </w:rPr>
              <w:t>14:00.</w:t>
            </w:r>
            <w:r w:rsidRPr="009A4DB6">
              <w:rPr>
                <w:color w:val="000000"/>
                <w:sz w:val="20"/>
                <w:szCs w:val="20"/>
              </w:rPr>
              <w:t>Свободное время.</w:t>
            </w:r>
          </w:p>
        </w:tc>
      </w:tr>
      <w:tr w:rsidR="00821A95" w:rsidRPr="00DD499D" w:rsidTr="00910860">
        <w:trPr>
          <w:trHeight w:val="1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95" w:rsidRDefault="00821A95" w:rsidP="0006531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lastRenderedPageBreak/>
              <w:t>2</w:t>
            </w:r>
            <w:r w:rsidRPr="00DD499D">
              <w:rPr>
                <w:sz w:val="20"/>
                <w:lang w:val="ru-RU" w:eastAsia="ru-RU"/>
              </w:rPr>
              <w:t xml:space="preserve">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5" w:rsidRPr="0047028A" w:rsidRDefault="00821A95" w:rsidP="00065316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7028A">
              <w:rPr>
                <w:b/>
                <w:i/>
                <w:sz w:val="20"/>
                <w:szCs w:val="20"/>
              </w:rPr>
              <w:t>Завтрак.</w:t>
            </w:r>
            <w:r w:rsidRPr="00476D19">
              <w:rPr>
                <w:color w:val="000000"/>
                <w:sz w:val="20"/>
                <w:szCs w:val="20"/>
              </w:rPr>
              <w:t>Встреча с экскурсоводом в холле гостиницы.</w:t>
            </w:r>
            <w:r w:rsidRPr="0047028A">
              <w:rPr>
                <w:sz w:val="20"/>
                <w:szCs w:val="20"/>
              </w:rPr>
              <w:t>Отъезд от гостиницы</w:t>
            </w:r>
            <w:r>
              <w:rPr>
                <w:sz w:val="20"/>
                <w:szCs w:val="20"/>
              </w:rPr>
              <w:t xml:space="preserve"> на программу</w:t>
            </w:r>
            <w:r w:rsidRPr="0047028A">
              <w:rPr>
                <w:sz w:val="20"/>
                <w:szCs w:val="20"/>
              </w:rPr>
              <w:t>.</w:t>
            </w:r>
          </w:p>
          <w:p w:rsidR="0073211F" w:rsidRDefault="0073211F" w:rsidP="0073211F">
            <w:pPr>
              <w:pStyle w:val="ae"/>
              <w:tabs>
                <w:tab w:val="left" w:pos="916"/>
                <w:tab w:val="left" w:pos="11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150" w:lineRule="atLeast"/>
              <w:jc w:val="both"/>
              <w:textAlignment w:val="center"/>
              <w:rPr>
                <w:rStyle w:val="aa"/>
                <w:b w:val="0"/>
                <w:sz w:val="20"/>
              </w:rPr>
            </w:pPr>
            <w:r w:rsidRPr="00E46F4D">
              <w:rPr>
                <w:b/>
                <w:color w:val="000000"/>
                <w:sz w:val="20"/>
                <w:szCs w:val="20"/>
              </w:rPr>
              <w:t>Экскурсия</w:t>
            </w:r>
            <w:r w:rsidRPr="00257C96">
              <w:rPr>
                <w:b/>
                <w:sz w:val="20"/>
                <w:szCs w:val="20"/>
              </w:rPr>
              <w:t>«Богатство и роскошь Петербургских дворцов»</w:t>
            </w:r>
            <w:r w:rsidR="00821A95" w:rsidRPr="00814092">
              <w:rPr>
                <w:rStyle w:val="aa"/>
                <w:sz w:val="20"/>
                <w:szCs w:val="20"/>
              </w:rPr>
              <w:t xml:space="preserve">с посещением  </w:t>
            </w:r>
            <w:r w:rsidRPr="00814092">
              <w:rPr>
                <w:rStyle w:val="aa"/>
                <w:sz w:val="20"/>
              </w:rPr>
              <w:t xml:space="preserve">Русского музея </w:t>
            </w:r>
            <w:r w:rsidRPr="00814092">
              <w:rPr>
                <w:rStyle w:val="aa"/>
                <w:b w:val="0"/>
                <w:sz w:val="20"/>
              </w:rPr>
              <w:t xml:space="preserve">- в музее представлена богатейшая коллекция произведений изобразительного искусства </w:t>
            </w:r>
          </w:p>
          <w:p w:rsidR="0073211F" w:rsidRDefault="0073211F" w:rsidP="0073211F">
            <w:pPr>
              <w:pStyle w:val="ae"/>
              <w:tabs>
                <w:tab w:val="left" w:pos="916"/>
                <w:tab w:val="left" w:pos="11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150" w:lineRule="atLeast"/>
              <w:jc w:val="both"/>
              <w:textAlignment w:val="center"/>
              <w:rPr>
                <w:rStyle w:val="aa"/>
                <w:b w:val="0"/>
                <w:sz w:val="20"/>
              </w:rPr>
            </w:pPr>
            <w:r w:rsidRPr="00814092">
              <w:rPr>
                <w:rStyle w:val="aa"/>
                <w:b w:val="0"/>
                <w:sz w:val="20"/>
              </w:rPr>
              <w:t>с древнейших времен до наших дней, включающая более 400 000 шедевров русских авторов.</w:t>
            </w:r>
          </w:p>
          <w:p w:rsidR="00821A95" w:rsidRDefault="00821A95" w:rsidP="00065316">
            <w:pPr>
              <w:pStyle w:val="ac"/>
              <w:rPr>
                <w:color w:val="00000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Обед в кафе города</w:t>
            </w:r>
            <w:r w:rsidRPr="00291190">
              <w:rPr>
                <w:b/>
                <w:i/>
                <w:color w:val="000000"/>
                <w:sz w:val="20"/>
                <w:szCs w:val="20"/>
              </w:rPr>
              <w:t>.</w:t>
            </w:r>
          </w:p>
          <w:p w:rsidR="00821A95" w:rsidRPr="00D61598" w:rsidRDefault="00821A95" w:rsidP="0035678D">
            <w:pPr>
              <w:pStyle w:val="ac"/>
              <w:tabs>
                <w:tab w:val="left" w:pos="916"/>
                <w:tab w:val="left" w:pos="1140"/>
              </w:tabs>
              <w:autoSpaceDE w:val="0"/>
              <w:autoSpaceDN w:val="0"/>
              <w:adjustRightInd w:val="0"/>
              <w:spacing w:line="150" w:lineRule="atLeast"/>
              <w:jc w:val="both"/>
              <w:textAlignment w:val="center"/>
              <w:rPr>
                <w:b/>
                <w:i/>
                <w:color w:val="000000"/>
              </w:rPr>
            </w:pPr>
            <w:r w:rsidRPr="00604929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вободное время.</w:t>
            </w:r>
          </w:p>
        </w:tc>
      </w:tr>
      <w:tr w:rsidR="00821A95" w:rsidRPr="00DD499D" w:rsidTr="00910860">
        <w:trPr>
          <w:trHeight w:val="4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95" w:rsidRDefault="00821A95" w:rsidP="0006531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3</w:t>
            </w:r>
            <w:r w:rsidRPr="00DD499D">
              <w:rPr>
                <w:sz w:val="20"/>
                <w:lang w:val="ru-RU" w:eastAsia="ru-RU"/>
              </w:rPr>
              <w:t xml:space="preserve">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5" w:rsidRPr="00DA50BF" w:rsidRDefault="00821A95" w:rsidP="00910860">
            <w:pPr>
              <w:pStyle w:val="ac"/>
              <w:rPr>
                <w:b/>
                <w:color w:val="000000"/>
                <w:sz w:val="20"/>
                <w:szCs w:val="20"/>
              </w:rPr>
            </w:pPr>
            <w:r w:rsidRPr="009875E6">
              <w:rPr>
                <w:b/>
                <w:i/>
                <w:color w:val="000000"/>
                <w:sz w:val="20"/>
                <w:szCs w:val="20"/>
              </w:rPr>
              <w:t>Завтрак.</w:t>
            </w:r>
            <w:r>
              <w:rPr>
                <w:b/>
                <w:i/>
                <w:color w:val="000000"/>
                <w:sz w:val="20"/>
              </w:rPr>
              <w:t>Своб</w:t>
            </w:r>
            <w:r w:rsidRPr="00E61583">
              <w:rPr>
                <w:b/>
                <w:i/>
                <w:color w:val="000000"/>
                <w:sz w:val="20"/>
              </w:rPr>
              <w:t>одный день.</w:t>
            </w:r>
          </w:p>
        </w:tc>
      </w:tr>
      <w:tr w:rsidR="00821A95" w:rsidRPr="00DD499D" w:rsidTr="00910860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95" w:rsidRDefault="00821A95" w:rsidP="0006531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lang w:val="ru-RU" w:eastAsia="ru-RU"/>
              </w:rPr>
            </w:pPr>
            <w:r w:rsidRPr="00F96FF4">
              <w:rPr>
                <w:sz w:val="20"/>
                <w:lang w:val="ru-RU" w:eastAsia="ru-RU"/>
              </w:rPr>
              <w:t>4 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5" w:rsidRPr="0047028A" w:rsidRDefault="00821A95" w:rsidP="00065316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7028A">
              <w:rPr>
                <w:b/>
                <w:i/>
                <w:sz w:val="20"/>
                <w:szCs w:val="20"/>
              </w:rPr>
              <w:t>Завтрак.</w:t>
            </w:r>
            <w:r w:rsidRPr="00476D19">
              <w:rPr>
                <w:color w:val="000000"/>
                <w:sz w:val="20"/>
                <w:szCs w:val="20"/>
              </w:rPr>
              <w:t>Встреча с экскурсоводом в холле гостиницы.</w:t>
            </w:r>
            <w:r w:rsidRPr="0047028A">
              <w:rPr>
                <w:sz w:val="20"/>
                <w:szCs w:val="20"/>
              </w:rPr>
              <w:t>Отъезд от гостиницы</w:t>
            </w:r>
            <w:r>
              <w:rPr>
                <w:sz w:val="20"/>
                <w:szCs w:val="20"/>
              </w:rPr>
              <w:t xml:space="preserve"> на программу</w:t>
            </w:r>
            <w:r w:rsidRPr="0047028A">
              <w:rPr>
                <w:sz w:val="20"/>
                <w:szCs w:val="20"/>
              </w:rPr>
              <w:t>.</w:t>
            </w:r>
          </w:p>
          <w:p w:rsidR="0035678D" w:rsidRPr="00F045D4" w:rsidRDefault="0035678D" w:rsidP="0035678D">
            <w:pPr>
              <w:pStyle w:val="ae"/>
              <w:tabs>
                <w:tab w:val="left" w:pos="916"/>
                <w:tab w:val="left" w:pos="11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150" w:lineRule="atLeast"/>
              <w:jc w:val="both"/>
              <w:textAlignment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 </w:t>
            </w:r>
            <w:r w:rsidRPr="005D0C1B">
              <w:rPr>
                <w:b/>
                <w:sz w:val="20"/>
                <w:szCs w:val="20"/>
              </w:rPr>
              <w:t>храм</w:t>
            </w:r>
            <w:r w:rsidRPr="00680DE8">
              <w:rPr>
                <w:b/>
                <w:sz w:val="20"/>
                <w:szCs w:val="20"/>
              </w:rPr>
              <w:t xml:space="preserve"> Воскресения Христова («Спас на Крови»), </w:t>
            </w:r>
            <w:r w:rsidRPr="00680DE8">
              <w:rPr>
                <w:sz w:val="20"/>
                <w:szCs w:val="20"/>
              </w:rPr>
              <w:t>который был возведен на месте смертельного ранения императора Александра II, и в убранстве которого использовано 7000 квадратных метров мозаики</w:t>
            </w:r>
            <w:r w:rsidRPr="00680DE8">
              <w:rPr>
                <w:b/>
                <w:sz w:val="20"/>
                <w:szCs w:val="20"/>
              </w:rPr>
              <w:t>.</w:t>
            </w:r>
          </w:p>
          <w:p w:rsidR="00821A95" w:rsidRPr="00D61598" w:rsidRDefault="00821A95" w:rsidP="00821A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Обед в кафе города</w:t>
            </w:r>
            <w:r w:rsidRPr="00291190">
              <w:rPr>
                <w:b/>
                <w:i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Свободное время.</w:t>
            </w:r>
          </w:p>
        </w:tc>
      </w:tr>
      <w:tr w:rsidR="00821A95" w:rsidRPr="00DD499D" w:rsidTr="00910860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95" w:rsidRDefault="0035678D" w:rsidP="0006531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5</w:t>
            </w:r>
            <w:r w:rsidR="00821A95" w:rsidRPr="00DD499D">
              <w:rPr>
                <w:sz w:val="20"/>
                <w:lang w:val="ru-RU" w:eastAsia="ru-RU"/>
              </w:rPr>
              <w:t>день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E" w:rsidRDefault="00821A95" w:rsidP="0033702E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</w:rPr>
            </w:pPr>
            <w:r w:rsidRPr="00ED4C6B">
              <w:rPr>
                <w:b/>
                <w:i/>
                <w:color w:val="000000"/>
                <w:sz w:val="20"/>
                <w:szCs w:val="20"/>
              </w:rPr>
              <w:t>Завтрак.</w:t>
            </w:r>
            <w:r w:rsidRPr="00ED4C6B">
              <w:rPr>
                <w:color w:val="000000"/>
                <w:sz w:val="20"/>
                <w:szCs w:val="20"/>
              </w:rPr>
              <w:t>Освобождение номеров. Встреча с экскурсоводом  в холле гостиницы.Отъезд от гостиницы с вещами.</w:t>
            </w:r>
            <w:r w:rsidR="0033702E">
              <w:rPr>
                <w:b/>
                <w:sz w:val="20"/>
                <w:szCs w:val="20"/>
              </w:rPr>
              <w:t>-</w:t>
            </w:r>
            <w:r w:rsidR="0033702E" w:rsidRPr="003610F3">
              <w:rPr>
                <w:b/>
                <w:sz w:val="20"/>
                <w:szCs w:val="20"/>
              </w:rPr>
              <w:t xml:space="preserve"> Загородная экскурсия</w:t>
            </w:r>
            <w:r w:rsidR="0033702E">
              <w:rPr>
                <w:b/>
                <w:sz w:val="20"/>
                <w:szCs w:val="20"/>
              </w:rPr>
              <w:t xml:space="preserve"> в </w:t>
            </w:r>
            <w:r w:rsidR="0033702E" w:rsidRPr="003610F3">
              <w:rPr>
                <w:b/>
                <w:sz w:val="20"/>
                <w:szCs w:val="20"/>
              </w:rPr>
              <w:t xml:space="preserve">Петергоф </w:t>
            </w:r>
            <w:r w:rsidR="0033702E">
              <w:rPr>
                <w:b/>
                <w:color w:val="000000"/>
                <w:sz w:val="20"/>
              </w:rPr>
              <w:t>«Приморский парадиз Петра Великого»</w:t>
            </w:r>
            <w:r w:rsidR="0033702E">
              <w:rPr>
                <w:color w:val="000000"/>
                <w:sz w:val="20"/>
              </w:rPr>
              <w:t xml:space="preserve"> с посещением </w:t>
            </w:r>
            <w:r w:rsidR="0033702E">
              <w:rPr>
                <w:b/>
                <w:iCs/>
                <w:sz w:val="20"/>
              </w:rPr>
              <w:t xml:space="preserve">Большого дворца. </w:t>
            </w:r>
            <w:r w:rsidR="0033702E">
              <w:rPr>
                <w:sz w:val="20"/>
              </w:rPr>
              <w:t>Петергоф - любимая приморская резиденция Петра Великого, которую он с гордостью показывал чужеземцам и называл «Мой приморский Парадиз».</w:t>
            </w:r>
          </w:p>
          <w:p w:rsidR="00821A95" w:rsidRDefault="00821A95" w:rsidP="00065316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Обед в кафе</w:t>
            </w:r>
            <w:r w:rsidRPr="00D37237">
              <w:rPr>
                <w:b/>
                <w:i/>
                <w:sz w:val="20"/>
                <w:szCs w:val="20"/>
              </w:rPr>
              <w:t>.</w:t>
            </w:r>
          </w:p>
          <w:p w:rsidR="00821A95" w:rsidRPr="004603F7" w:rsidRDefault="00821A95" w:rsidP="00065316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CB23E2">
              <w:rPr>
                <w:sz w:val="20"/>
                <w:szCs w:val="20"/>
              </w:rPr>
              <w:t>Отъезд</w:t>
            </w:r>
            <w:r>
              <w:rPr>
                <w:sz w:val="20"/>
                <w:szCs w:val="20"/>
              </w:rPr>
              <w:t xml:space="preserve"> группы.</w:t>
            </w:r>
          </w:p>
        </w:tc>
      </w:tr>
    </w:tbl>
    <w:p w:rsidR="00821A95" w:rsidRDefault="00821A95" w:rsidP="00821A95">
      <w:pPr>
        <w:pStyle w:val="a4"/>
        <w:rPr>
          <w:rFonts w:ascii="Times New Roman" w:hAnsi="Times New Roman"/>
          <w:color w:val="2B2A29"/>
          <w:shd w:val="clear" w:color="auto" w:fill="FFFFFF"/>
        </w:rPr>
      </w:pPr>
    </w:p>
    <w:p w:rsidR="00897FB4" w:rsidRPr="0033702E" w:rsidRDefault="0033702E" w:rsidP="00821A95">
      <w:pPr>
        <w:pStyle w:val="a4"/>
        <w:rPr>
          <w:rFonts w:ascii="Times New Roman" w:hAnsi="Times New Roman"/>
          <w:color w:val="2B2A29"/>
          <w:sz w:val="24"/>
          <w:szCs w:val="24"/>
          <w:shd w:val="clear" w:color="auto" w:fill="FFFFFF"/>
        </w:rPr>
      </w:pPr>
      <w:r w:rsidRPr="0033702E">
        <w:rPr>
          <w:rFonts w:ascii="Times New Roman" w:hAnsi="Times New Roman"/>
          <w:color w:val="2B2A29"/>
          <w:sz w:val="24"/>
          <w:szCs w:val="24"/>
          <w:shd w:val="clear" w:color="auto" w:fill="FFFFFF"/>
        </w:rPr>
        <w:t xml:space="preserve">        </w:t>
      </w:r>
    </w:p>
    <w:p w:rsidR="0033702E" w:rsidRDefault="0033702E" w:rsidP="00821A95">
      <w:pPr>
        <w:pStyle w:val="a4"/>
        <w:rPr>
          <w:rFonts w:ascii="Times New Roman" w:hAnsi="Times New Roman"/>
          <w:color w:val="2B2A29"/>
          <w:shd w:val="clear" w:color="auto" w:fill="FFFFFF"/>
        </w:rPr>
      </w:pPr>
    </w:p>
    <w:p w:rsidR="00634B5A" w:rsidRPr="0057217E" w:rsidRDefault="00910860" w:rsidP="00821A95">
      <w:pPr>
        <w:pStyle w:val="a4"/>
        <w:rPr>
          <w:rFonts w:ascii="Times New Roman" w:hAnsi="Times New Roman"/>
          <w:sz w:val="28"/>
          <w:szCs w:val="28"/>
        </w:rPr>
      </w:pPr>
      <w:r w:rsidRPr="0057217E">
        <w:rPr>
          <w:rFonts w:ascii="Times New Roman" w:hAnsi="Times New Roman"/>
          <w:b/>
          <w:sz w:val="28"/>
          <w:szCs w:val="28"/>
        </w:rPr>
        <w:t xml:space="preserve">Заявки принимаются на </w:t>
      </w:r>
      <w:hyperlink r:id="rId11" w:history="1">
        <w:r w:rsidRPr="0057217E">
          <w:rPr>
            <w:rStyle w:val="ab"/>
            <w:rFonts w:ascii="Times New Roman" w:hAnsi="Times New Roman"/>
            <w:b/>
            <w:sz w:val="28"/>
            <w:szCs w:val="28"/>
          </w:rPr>
          <w:t>org@obkomprof.ru</w:t>
        </w:r>
      </w:hyperlink>
      <w:r w:rsidRPr="0057217E">
        <w:rPr>
          <w:rFonts w:ascii="Times New Roman" w:hAnsi="Times New Roman"/>
          <w:b/>
          <w:sz w:val="28"/>
          <w:szCs w:val="28"/>
        </w:rPr>
        <w:t xml:space="preserve"> до 15.09.2021.</w:t>
      </w:r>
      <w:r w:rsidRPr="0057217E">
        <w:rPr>
          <w:rFonts w:ascii="Times New Roman" w:hAnsi="Times New Roman"/>
          <w:sz w:val="28"/>
          <w:szCs w:val="28"/>
        </w:rPr>
        <w:t xml:space="preserve"> </w:t>
      </w:r>
    </w:p>
    <w:p w:rsidR="0033702E" w:rsidRPr="0057217E" w:rsidRDefault="00910860" w:rsidP="00821A95">
      <w:pPr>
        <w:pStyle w:val="a4"/>
        <w:rPr>
          <w:rFonts w:ascii="Times New Roman" w:hAnsi="Times New Roman"/>
          <w:sz w:val="28"/>
          <w:szCs w:val="28"/>
        </w:rPr>
      </w:pPr>
      <w:r w:rsidRPr="0057217E">
        <w:rPr>
          <w:rFonts w:ascii="Times New Roman" w:hAnsi="Times New Roman"/>
          <w:sz w:val="28"/>
          <w:szCs w:val="28"/>
        </w:rPr>
        <w:t>Списки формируются по мере набора группы.</w:t>
      </w:r>
    </w:p>
    <w:p w:rsidR="0033702E" w:rsidRPr="00910860" w:rsidRDefault="0033702E" w:rsidP="00821A95">
      <w:pPr>
        <w:pStyle w:val="a4"/>
        <w:rPr>
          <w:rFonts w:ascii="Times New Roman" w:hAnsi="Times New Roman"/>
          <w:sz w:val="24"/>
          <w:szCs w:val="24"/>
        </w:rPr>
      </w:pPr>
    </w:p>
    <w:p w:rsidR="0033702E" w:rsidRPr="0033702E" w:rsidRDefault="0033702E" w:rsidP="00821A95">
      <w:pPr>
        <w:pStyle w:val="a4"/>
        <w:rPr>
          <w:rFonts w:ascii="Times New Roman" w:hAnsi="Times New Roman"/>
          <w:color w:val="2B2A29"/>
          <w:shd w:val="clear" w:color="auto" w:fill="FFFFFF"/>
        </w:rPr>
      </w:pPr>
    </w:p>
    <w:p w:rsidR="00634B5A" w:rsidRDefault="00634B5A" w:rsidP="00634B5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4B5A" w:rsidRDefault="00634B5A" w:rsidP="00634B5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4B5A" w:rsidRPr="0057217E" w:rsidRDefault="00634B5A" w:rsidP="0057217E">
      <w:pPr>
        <w:pStyle w:val="a4"/>
        <w:rPr>
          <w:rFonts w:ascii="Times New Roman" w:hAnsi="Times New Roman"/>
          <w:sz w:val="28"/>
          <w:szCs w:val="28"/>
        </w:rPr>
      </w:pPr>
      <w:r w:rsidRPr="0057217E">
        <w:rPr>
          <w:rFonts w:ascii="Times New Roman" w:hAnsi="Times New Roman"/>
          <w:sz w:val="28"/>
          <w:szCs w:val="28"/>
        </w:rPr>
        <w:t>С уважением,</w:t>
      </w:r>
    </w:p>
    <w:p w:rsidR="00634B5A" w:rsidRPr="0057217E" w:rsidRDefault="00634B5A" w:rsidP="0057217E">
      <w:pPr>
        <w:pStyle w:val="a4"/>
        <w:rPr>
          <w:rFonts w:ascii="Times New Roman" w:hAnsi="Times New Roman"/>
          <w:sz w:val="28"/>
          <w:szCs w:val="28"/>
        </w:rPr>
      </w:pPr>
      <w:r w:rsidRPr="0057217E">
        <w:rPr>
          <w:rFonts w:ascii="Times New Roman" w:hAnsi="Times New Roman"/>
          <w:sz w:val="28"/>
          <w:szCs w:val="28"/>
        </w:rPr>
        <w:t>Председатель Ростовской</w:t>
      </w:r>
    </w:p>
    <w:p w:rsidR="00634B5A" w:rsidRPr="0057217E" w:rsidRDefault="00634B5A" w:rsidP="0057217E">
      <w:pPr>
        <w:pStyle w:val="a4"/>
        <w:rPr>
          <w:rFonts w:ascii="Times New Roman" w:hAnsi="Times New Roman"/>
          <w:sz w:val="28"/>
          <w:szCs w:val="28"/>
        </w:rPr>
      </w:pPr>
      <w:r w:rsidRPr="0057217E">
        <w:rPr>
          <w:rFonts w:ascii="Times New Roman" w:hAnsi="Times New Roman"/>
          <w:sz w:val="28"/>
          <w:szCs w:val="28"/>
        </w:rPr>
        <w:t>областной организации Общероссийского</w:t>
      </w:r>
    </w:p>
    <w:p w:rsidR="00634B5A" w:rsidRPr="0057217E" w:rsidRDefault="00634B5A" w:rsidP="0057217E">
      <w:pPr>
        <w:pStyle w:val="a4"/>
        <w:rPr>
          <w:rFonts w:ascii="Times New Roman" w:hAnsi="Times New Roman"/>
          <w:sz w:val="28"/>
          <w:szCs w:val="28"/>
        </w:rPr>
      </w:pPr>
      <w:r w:rsidRPr="0057217E">
        <w:rPr>
          <w:rFonts w:ascii="Times New Roman" w:hAnsi="Times New Roman"/>
          <w:sz w:val="28"/>
          <w:szCs w:val="28"/>
        </w:rPr>
        <w:t xml:space="preserve">Профсоюза образования                                 </w:t>
      </w:r>
      <w:r w:rsidRPr="0057217E">
        <w:rPr>
          <w:rFonts w:ascii="Times New Roman" w:hAnsi="Times New Roman"/>
          <w:sz w:val="28"/>
          <w:szCs w:val="28"/>
        </w:rPr>
        <w:tab/>
        <w:t xml:space="preserve">             </w:t>
      </w:r>
      <w:r w:rsidR="0057217E" w:rsidRPr="0057217E">
        <w:rPr>
          <w:rFonts w:ascii="Times New Roman" w:hAnsi="Times New Roman"/>
          <w:sz w:val="28"/>
          <w:szCs w:val="28"/>
        </w:rPr>
        <w:t xml:space="preserve">      </w:t>
      </w:r>
      <w:r w:rsidRPr="0057217E">
        <w:rPr>
          <w:rFonts w:ascii="Times New Roman" w:hAnsi="Times New Roman"/>
          <w:sz w:val="28"/>
          <w:szCs w:val="28"/>
        </w:rPr>
        <w:t xml:space="preserve">          В.Г. Гайворонский</w:t>
      </w:r>
    </w:p>
    <w:p w:rsidR="00634B5A" w:rsidRPr="00BF4054" w:rsidRDefault="00634B5A" w:rsidP="00634B5A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</w:rPr>
      </w:pPr>
    </w:p>
    <w:p w:rsidR="00ED4C6B" w:rsidRDefault="00ED4C6B" w:rsidP="00821A95">
      <w:pPr>
        <w:pStyle w:val="a4"/>
        <w:rPr>
          <w:rFonts w:ascii="Times New Roman" w:hAnsi="Times New Roman"/>
          <w:color w:val="2B2A29"/>
          <w:shd w:val="clear" w:color="auto" w:fill="FFFFFF"/>
        </w:rPr>
      </w:pPr>
    </w:p>
    <w:p w:rsidR="0033702E" w:rsidRDefault="0033702E" w:rsidP="00821A95">
      <w:pPr>
        <w:pStyle w:val="a4"/>
        <w:rPr>
          <w:rFonts w:ascii="Times New Roman" w:hAnsi="Times New Roman"/>
          <w:color w:val="2B2A29"/>
          <w:shd w:val="clear" w:color="auto" w:fill="FFFFFF"/>
        </w:rPr>
      </w:pPr>
    </w:p>
    <w:p w:rsidR="0033702E" w:rsidRDefault="0033702E" w:rsidP="00821A95">
      <w:pPr>
        <w:pStyle w:val="a4"/>
        <w:rPr>
          <w:rFonts w:ascii="Times New Roman" w:hAnsi="Times New Roman"/>
          <w:color w:val="2B2A29"/>
          <w:shd w:val="clear" w:color="auto" w:fill="FFFFFF"/>
        </w:rPr>
      </w:pPr>
    </w:p>
    <w:sectPr w:rsidR="0033702E" w:rsidSect="00910860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47F" w:rsidRDefault="00FF547F" w:rsidP="008F22AF">
      <w:pPr>
        <w:spacing w:after="0" w:line="240" w:lineRule="auto"/>
      </w:pPr>
      <w:r>
        <w:separator/>
      </w:r>
    </w:p>
  </w:endnote>
  <w:endnote w:type="continuationSeparator" w:id="1">
    <w:p w:rsidR="00FF547F" w:rsidRDefault="00FF547F" w:rsidP="008F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PetersburgC">
    <w:altName w:val="Courier New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47F" w:rsidRDefault="00FF547F" w:rsidP="008F22AF">
      <w:pPr>
        <w:spacing w:after="0" w:line="240" w:lineRule="auto"/>
      </w:pPr>
      <w:r>
        <w:separator/>
      </w:r>
    </w:p>
  </w:footnote>
  <w:footnote w:type="continuationSeparator" w:id="1">
    <w:p w:rsidR="00FF547F" w:rsidRDefault="00FF547F" w:rsidP="008F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212"/>
    <w:multiLevelType w:val="hybridMultilevel"/>
    <w:tmpl w:val="EA44F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C220D"/>
    <w:multiLevelType w:val="hybridMultilevel"/>
    <w:tmpl w:val="F2040E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7A038C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B25BA2"/>
    <w:multiLevelType w:val="hybridMultilevel"/>
    <w:tmpl w:val="1BC6B9FC"/>
    <w:lvl w:ilvl="0" w:tplc="9C4A51A6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02FFA"/>
    <w:multiLevelType w:val="hybridMultilevel"/>
    <w:tmpl w:val="4F6C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9640B"/>
    <w:multiLevelType w:val="hybridMultilevel"/>
    <w:tmpl w:val="FA2E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71A4E"/>
    <w:multiLevelType w:val="hybridMultilevel"/>
    <w:tmpl w:val="046E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81E0B"/>
    <w:multiLevelType w:val="hybridMultilevel"/>
    <w:tmpl w:val="B1B86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57277"/>
    <w:multiLevelType w:val="hybridMultilevel"/>
    <w:tmpl w:val="F380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24560"/>
    <w:multiLevelType w:val="hybridMultilevel"/>
    <w:tmpl w:val="2ED64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E509A"/>
    <w:multiLevelType w:val="hybridMultilevel"/>
    <w:tmpl w:val="FA2E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4362A"/>
    <w:multiLevelType w:val="hybridMultilevel"/>
    <w:tmpl w:val="778A7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9833EE"/>
    <w:rsid w:val="00073101"/>
    <w:rsid w:val="000A6BAF"/>
    <w:rsid w:val="000E1C0C"/>
    <w:rsid w:val="00110426"/>
    <w:rsid w:val="001179B4"/>
    <w:rsid w:val="00153ED7"/>
    <w:rsid w:val="00167BEC"/>
    <w:rsid w:val="00197935"/>
    <w:rsid w:val="001B12DF"/>
    <w:rsid w:val="001C7F28"/>
    <w:rsid w:val="002421DE"/>
    <w:rsid w:val="00295E66"/>
    <w:rsid w:val="002B2BDD"/>
    <w:rsid w:val="0033702E"/>
    <w:rsid w:val="0035678D"/>
    <w:rsid w:val="003D4FA4"/>
    <w:rsid w:val="00403E79"/>
    <w:rsid w:val="00462B51"/>
    <w:rsid w:val="00493E2D"/>
    <w:rsid w:val="004F6A64"/>
    <w:rsid w:val="00524AF0"/>
    <w:rsid w:val="005276DA"/>
    <w:rsid w:val="00533AFA"/>
    <w:rsid w:val="0057217E"/>
    <w:rsid w:val="005952F8"/>
    <w:rsid w:val="006134EF"/>
    <w:rsid w:val="00634B5A"/>
    <w:rsid w:val="00666B4D"/>
    <w:rsid w:val="0073211F"/>
    <w:rsid w:val="0074797D"/>
    <w:rsid w:val="0076798D"/>
    <w:rsid w:val="007A3BEF"/>
    <w:rsid w:val="007B7858"/>
    <w:rsid w:val="007B7FD8"/>
    <w:rsid w:val="007E52EC"/>
    <w:rsid w:val="007F5E74"/>
    <w:rsid w:val="00821A95"/>
    <w:rsid w:val="008405B8"/>
    <w:rsid w:val="00897FB4"/>
    <w:rsid w:val="008D150D"/>
    <w:rsid w:val="008D6DD5"/>
    <w:rsid w:val="008F22AF"/>
    <w:rsid w:val="009029FA"/>
    <w:rsid w:val="00910860"/>
    <w:rsid w:val="009833EE"/>
    <w:rsid w:val="009D7E27"/>
    <w:rsid w:val="00A813CC"/>
    <w:rsid w:val="00B359AF"/>
    <w:rsid w:val="00B778BF"/>
    <w:rsid w:val="00B82538"/>
    <w:rsid w:val="00BA5DEF"/>
    <w:rsid w:val="00BB6134"/>
    <w:rsid w:val="00BD5170"/>
    <w:rsid w:val="00BF4E5D"/>
    <w:rsid w:val="00C00091"/>
    <w:rsid w:val="00C14342"/>
    <w:rsid w:val="00C62E7E"/>
    <w:rsid w:val="00C66FE3"/>
    <w:rsid w:val="00C711BA"/>
    <w:rsid w:val="00C82769"/>
    <w:rsid w:val="00CA2639"/>
    <w:rsid w:val="00D76D2F"/>
    <w:rsid w:val="00D803B1"/>
    <w:rsid w:val="00DD7DA9"/>
    <w:rsid w:val="00DF32E5"/>
    <w:rsid w:val="00E239AC"/>
    <w:rsid w:val="00E95F44"/>
    <w:rsid w:val="00EB102C"/>
    <w:rsid w:val="00EC178C"/>
    <w:rsid w:val="00ED4C6B"/>
    <w:rsid w:val="00F21CE8"/>
    <w:rsid w:val="00F43FD1"/>
    <w:rsid w:val="00F55FEB"/>
    <w:rsid w:val="00FA3165"/>
    <w:rsid w:val="00FB09F1"/>
    <w:rsid w:val="00FF5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E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91086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F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Стиль1"/>
    <w:basedOn w:val="a4"/>
    <w:link w:val="10"/>
    <w:qFormat/>
    <w:rsid w:val="008F22AF"/>
    <w:pPr>
      <w:numPr>
        <w:numId w:val="1"/>
      </w:numPr>
      <w:jc w:val="both"/>
    </w:pPr>
    <w:rPr>
      <w:rFonts w:ascii="Times New Roman" w:hAnsi="Times New Roman"/>
    </w:rPr>
  </w:style>
  <w:style w:type="paragraph" w:styleId="a5">
    <w:name w:val="header"/>
    <w:basedOn w:val="a"/>
    <w:link w:val="a6"/>
    <w:uiPriority w:val="99"/>
    <w:unhideWhenUsed/>
    <w:rsid w:val="008F22AF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No Spacing"/>
    <w:link w:val="a7"/>
    <w:uiPriority w:val="1"/>
    <w:qFormat/>
    <w:rsid w:val="008F22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4"/>
    <w:uiPriority w:val="1"/>
    <w:rsid w:val="008F22AF"/>
    <w:rPr>
      <w:rFonts w:ascii="Calibri" w:eastAsia="Calibri" w:hAnsi="Calibri" w:cs="Times New Roman"/>
    </w:rPr>
  </w:style>
  <w:style w:type="character" w:customStyle="1" w:styleId="10">
    <w:name w:val="Стиль1 Знак"/>
    <w:basedOn w:val="a7"/>
    <w:link w:val="1"/>
    <w:rsid w:val="008F22AF"/>
    <w:rPr>
      <w:rFonts w:ascii="Times New Roman" w:eastAsia="Calibri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8F22AF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8F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8F22AF"/>
    <w:rPr>
      <w:rFonts w:ascii="Calibri" w:eastAsia="Calibri" w:hAnsi="Calibri" w:cs="Times New Roman"/>
    </w:rPr>
  </w:style>
  <w:style w:type="paragraph" w:customStyle="1" w:styleId="Standard">
    <w:name w:val="Standard"/>
    <w:rsid w:val="007B7FD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aa">
    <w:name w:val="Strong"/>
    <w:basedOn w:val="a0"/>
    <w:uiPriority w:val="22"/>
    <w:qFormat/>
    <w:rsid w:val="00C62E7E"/>
    <w:rPr>
      <w:b/>
      <w:bCs/>
    </w:rPr>
  </w:style>
  <w:style w:type="character" w:styleId="ab">
    <w:name w:val="Hyperlink"/>
    <w:basedOn w:val="a0"/>
    <w:unhideWhenUsed/>
    <w:rsid w:val="00C62E7E"/>
    <w:rPr>
      <w:color w:val="0000FF"/>
      <w:u w:val="single"/>
    </w:rPr>
  </w:style>
  <w:style w:type="paragraph" w:customStyle="1" w:styleId="aee4a9f8b8244e64p1mrcssattr">
    <w:name w:val="aee4a9f8b8244e64p1_mr_css_attr"/>
    <w:basedOn w:val="a"/>
    <w:rsid w:val="000E1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623268c383f13bbs1mrcssattr">
    <w:name w:val="e623268c383f13bbs1_mr_css_attr"/>
    <w:basedOn w:val="a0"/>
    <w:rsid w:val="000E1C0C"/>
  </w:style>
  <w:style w:type="character" w:customStyle="1" w:styleId="aba098039fe99a7es2mrcssattr">
    <w:name w:val="aba098039fe99a7es2_mr_css_attr"/>
    <w:basedOn w:val="a0"/>
    <w:rsid w:val="000E1C0C"/>
  </w:style>
  <w:style w:type="character" w:customStyle="1" w:styleId="e92479ddebb7ed41s3mrcssattr">
    <w:name w:val="e92479ddebb7ed41s3_mr_css_attr"/>
    <w:basedOn w:val="a0"/>
    <w:rsid w:val="000E1C0C"/>
  </w:style>
  <w:style w:type="paragraph" w:styleId="ac">
    <w:name w:val="Normal (Web)"/>
    <w:aliases w:val="Обычный (Web),Îáû÷íûé (Web),Обычный (веб)1"/>
    <w:basedOn w:val="a"/>
    <w:unhideWhenUsed/>
    <w:qFormat/>
    <w:rsid w:val="00EC1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E239AC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239A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ad">
    <w:name w:val="Emphasis"/>
    <w:qFormat/>
    <w:rsid w:val="00E239AC"/>
    <w:rPr>
      <w:i/>
      <w:iCs/>
    </w:rPr>
  </w:style>
  <w:style w:type="paragraph" w:customStyle="1" w:styleId="Head1">
    <w:name w:val="Head1"/>
    <w:basedOn w:val="a"/>
    <w:rsid w:val="007E52EC"/>
    <w:pPr>
      <w:keepNext/>
      <w:spacing w:after="0" w:line="360" w:lineRule="auto"/>
    </w:pPr>
    <w:rPr>
      <w:rFonts w:ascii="PetersburgC" w:eastAsia="Times New Roman" w:hAnsi="PetersburgC"/>
      <w:b/>
      <w:color w:val="000000"/>
      <w:sz w:val="32"/>
      <w:szCs w:val="20"/>
      <w:lang w:eastAsia="ru-RU"/>
    </w:rPr>
  </w:style>
  <w:style w:type="paragraph" w:customStyle="1" w:styleId="ae">
    <w:basedOn w:val="a"/>
    <w:next w:val="ac"/>
    <w:qFormat/>
    <w:rsid w:val="0033702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08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1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108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g@obkomprof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petsk@eseu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eur4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76BC-2961-4585-9E55-2F528AAF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Каткова</dc:creator>
  <cp:lastModifiedBy>Третьяков</cp:lastModifiedBy>
  <cp:revision>3</cp:revision>
  <cp:lastPrinted>2021-07-12T06:38:00Z</cp:lastPrinted>
  <dcterms:created xsi:type="dcterms:W3CDTF">2021-07-21T08:47:00Z</dcterms:created>
  <dcterms:modified xsi:type="dcterms:W3CDTF">2021-07-22T07:47:00Z</dcterms:modified>
</cp:coreProperties>
</file>