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F6" w:rsidRPr="00182A84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областная организация </w:t>
      </w:r>
      <w:r w:rsidRPr="00182A84">
        <w:rPr>
          <w:sz w:val="28"/>
          <w:szCs w:val="28"/>
        </w:rPr>
        <w:t xml:space="preserve"> Профсоюза работников народного образования и науки</w:t>
      </w:r>
    </w:p>
    <w:p w:rsidR="003C52F6" w:rsidRPr="00182A84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182A84">
        <w:rPr>
          <w:sz w:val="28"/>
          <w:szCs w:val="28"/>
        </w:rPr>
        <w:t>Российской Федерации</w:t>
      </w: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Default="003C52F6" w:rsidP="003C52F6">
      <w:pPr>
        <w:pStyle w:val="ac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Pr="00FE0266" w:rsidRDefault="003C52F6" w:rsidP="003C52F6">
      <w:pPr>
        <w:pStyle w:val="ac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Pr="00FE0266" w:rsidRDefault="003C52F6" w:rsidP="003C52F6">
      <w:pPr>
        <w:framePr w:w="4114" w:h="2346" w:hSpace="80" w:vSpace="40" w:wrap="notBeside" w:vAnchor="text" w:hAnchor="page" w:x="4395" w:y="1" w:anchorLock="1"/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7775" cy="1419225"/>
            <wp:effectExtent l="19050" t="0" r="9525" b="0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F6" w:rsidRDefault="003C52F6" w:rsidP="003C52F6">
      <w:pPr>
        <w:pStyle w:val="ac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Default="003C52F6" w:rsidP="003C52F6">
      <w:pPr>
        <w:pStyle w:val="ac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Default="003C52F6" w:rsidP="003C52F6">
      <w:pPr>
        <w:pStyle w:val="ac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Pr="00C71351" w:rsidRDefault="003C52F6" w:rsidP="003C52F6">
      <w:pPr>
        <w:pStyle w:val="ac"/>
        <w:spacing w:before="0" w:beforeAutospacing="0" w:after="0" w:afterAutospacing="0"/>
        <w:jc w:val="center"/>
        <w:rPr>
          <w:b/>
          <w:sz w:val="64"/>
          <w:szCs w:val="64"/>
        </w:rPr>
      </w:pPr>
      <w:r w:rsidRPr="00C71351">
        <w:rPr>
          <w:b/>
          <w:sz w:val="64"/>
          <w:szCs w:val="64"/>
        </w:rPr>
        <w:t>В Е С Т Н И К</w:t>
      </w:r>
      <w:r>
        <w:rPr>
          <w:b/>
          <w:sz w:val="64"/>
          <w:szCs w:val="64"/>
        </w:rPr>
        <w:t xml:space="preserve"> № 2</w:t>
      </w: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Pr="00C71351" w:rsidRDefault="003C52F6" w:rsidP="003C52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4"/>
          <w:szCs w:val="44"/>
        </w:rPr>
      </w:pPr>
      <w:r w:rsidRPr="00C71351">
        <w:rPr>
          <w:rFonts w:ascii="Times New Roman" w:hAnsi="Times New Roman" w:cs="Times New Roman"/>
          <w:sz w:val="44"/>
          <w:szCs w:val="44"/>
        </w:rPr>
        <w:t>«НОВОЕ В ЗАКОНОДАТЕЛЬСТВЕ»</w:t>
      </w: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Pr="005A1BEA" w:rsidRDefault="003C52F6" w:rsidP="003C52F6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5A1BEA">
        <w:rPr>
          <w:sz w:val="26"/>
          <w:szCs w:val="26"/>
        </w:rPr>
        <w:t>(</w:t>
      </w:r>
      <w:r w:rsidRPr="003F182B">
        <w:t>В ПОМОЩЬ ПРОФСОЮЗНЫМ КАДРАМ И АКТИВУ</w:t>
      </w:r>
      <w:r w:rsidRPr="005A1BEA">
        <w:rPr>
          <w:sz w:val="26"/>
          <w:szCs w:val="26"/>
        </w:rPr>
        <w:t>)</w:t>
      </w: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Краткий обзор изменений </w:t>
      </w: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Ростов-на-Дону, 2017 г.</w:t>
      </w:r>
    </w:p>
    <w:p w:rsidR="003C52F6" w:rsidRPr="006834AD" w:rsidRDefault="003C52F6" w:rsidP="003C52F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C52F6" w:rsidRPr="00421B26" w:rsidRDefault="003C52F6" w:rsidP="003C52F6">
      <w:pPr>
        <w:ind w:firstLine="709"/>
        <w:rPr>
          <w:b/>
          <w:sz w:val="28"/>
          <w:szCs w:val="28"/>
        </w:rPr>
      </w:pPr>
      <w:r w:rsidRPr="00421B26">
        <w:rPr>
          <w:b/>
          <w:sz w:val="28"/>
          <w:szCs w:val="28"/>
        </w:rPr>
        <w:t>Предисловие</w:t>
      </w:r>
    </w:p>
    <w:p w:rsidR="003C52F6" w:rsidRDefault="003C52F6" w:rsidP="003C52F6"/>
    <w:p w:rsidR="003C52F6" w:rsidRDefault="003C52F6" w:rsidP="003C52F6"/>
    <w:p w:rsidR="003C52F6" w:rsidRDefault="003C52F6" w:rsidP="003C52F6"/>
    <w:p w:rsidR="003C52F6" w:rsidRDefault="003C52F6" w:rsidP="003C52F6"/>
    <w:p w:rsidR="003C52F6" w:rsidRPr="003C52F6" w:rsidRDefault="003C52F6" w:rsidP="003C52F6">
      <w:pPr>
        <w:pStyle w:val="2"/>
        <w:spacing w:before="0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3C52F6">
        <w:rPr>
          <w:rFonts w:ascii="Times New Roman" w:hAnsi="Times New Roman"/>
          <w:i/>
          <w:color w:val="auto"/>
          <w:sz w:val="32"/>
          <w:szCs w:val="32"/>
        </w:rPr>
        <w:t>Уважаемые коллеги!</w:t>
      </w:r>
    </w:p>
    <w:p w:rsidR="003C52F6" w:rsidRPr="004D6AC3" w:rsidRDefault="003C52F6" w:rsidP="003C52F6">
      <w:pPr>
        <w:jc w:val="center"/>
        <w:rPr>
          <w:sz w:val="28"/>
          <w:szCs w:val="28"/>
        </w:rPr>
      </w:pPr>
    </w:p>
    <w:p w:rsidR="00AD4FFC" w:rsidRDefault="00AD4FFC" w:rsidP="00AD4FF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для использования  в повседневной  работе настоящий вестник в помощь профсоюзным кадрам и руководителям образовательных организаций.</w:t>
      </w:r>
    </w:p>
    <w:p w:rsidR="003C52F6" w:rsidRDefault="003C52F6" w:rsidP="003C52F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C52F6" w:rsidRDefault="003C52F6" w:rsidP="003C52F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C52F6" w:rsidRDefault="003C52F6" w:rsidP="003C52F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C52F6" w:rsidRDefault="003C52F6" w:rsidP="003C52F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C52F6" w:rsidRPr="004D6AC3" w:rsidRDefault="003C52F6" w:rsidP="003C52F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C52F6" w:rsidRDefault="003C52F6" w:rsidP="003C52F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</w:p>
    <w:p w:rsidR="003C52F6" w:rsidRPr="004D6AC3" w:rsidRDefault="003C52F6" w:rsidP="003C52F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правовой инспектор труда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3C52F6" w:rsidRDefault="003C52F6" w:rsidP="003C52F6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3C52F6" w:rsidRDefault="003C52F6" w:rsidP="004F529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4F5292" w:rsidRPr="000937D2" w:rsidRDefault="004F5292" w:rsidP="004F529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0937D2">
        <w:rPr>
          <w:b/>
          <w:sz w:val="28"/>
          <w:szCs w:val="28"/>
        </w:rPr>
        <w:t xml:space="preserve">Федеральный </w:t>
      </w:r>
      <w:hyperlink r:id="rId5" w:history="1">
        <w:r w:rsidRPr="000937D2">
          <w:rPr>
            <w:b/>
            <w:sz w:val="28"/>
            <w:szCs w:val="28"/>
          </w:rPr>
          <w:t>закон</w:t>
        </w:r>
      </w:hyperlink>
      <w:r w:rsidRPr="000937D2">
        <w:rPr>
          <w:b/>
          <w:sz w:val="28"/>
          <w:szCs w:val="28"/>
        </w:rPr>
        <w:t xml:space="preserve"> от 03.07.2016 N 239-ФЗ</w:t>
      </w:r>
    </w:p>
    <w:p w:rsidR="004F5292" w:rsidRPr="000937D2" w:rsidRDefault="004F5292" w:rsidP="004F529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0937D2">
        <w:rPr>
          <w:b/>
          <w:sz w:val="28"/>
          <w:szCs w:val="28"/>
        </w:rPr>
        <w:t>"О внесении изменений в Трудовой кодекс Российской Федерации в связи с принятием Федерального закона "О независимой оценке квалификации"</w:t>
      </w:r>
    </w:p>
    <w:p w:rsidR="004F5292" w:rsidRPr="000937D2" w:rsidRDefault="004F5292" w:rsidP="004F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292" w:rsidRPr="000937D2" w:rsidRDefault="004F5292" w:rsidP="004F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7D2">
        <w:rPr>
          <w:b/>
          <w:bCs/>
          <w:sz w:val="28"/>
          <w:szCs w:val="28"/>
        </w:rPr>
        <w:t>В Трудовом кодексе закреплены гарантии и компенсации работникам, направляемым работодателем на прохождение независимой оценки квалификации</w:t>
      </w:r>
      <w:r>
        <w:rPr>
          <w:b/>
          <w:bCs/>
          <w:sz w:val="28"/>
          <w:szCs w:val="28"/>
        </w:rPr>
        <w:t>.</w:t>
      </w:r>
    </w:p>
    <w:p w:rsidR="004F5292" w:rsidRDefault="004F5292" w:rsidP="004F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 января 2017 года вступают в силу изменения положений статей 187, 196 и 197 </w:t>
      </w:r>
      <w:r w:rsidRPr="000937D2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0937D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93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внесенные </w:t>
      </w:r>
      <w:r w:rsidRPr="000937D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937D2">
        <w:rPr>
          <w:sz w:val="28"/>
          <w:szCs w:val="28"/>
        </w:rPr>
        <w:t xml:space="preserve"> </w:t>
      </w:r>
      <w:hyperlink r:id="rId6" w:history="1">
        <w:r w:rsidRPr="000937D2">
          <w:rPr>
            <w:sz w:val="28"/>
            <w:szCs w:val="28"/>
          </w:rPr>
          <w:t>закон</w:t>
        </w:r>
      </w:hyperlink>
      <w:r w:rsidRPr="000757F2">
        <w:rPr>
          <w:sz w:val="28"/>
          <w:szCs w:val="28"/>
        </w:rPr>
        <w:t>ом</w:t>
      </w:r>
      <w:r w:rsidRPr="000937D2">
        <w:rPr>
          <w:sz w:val="28"/>
          <w:szCs w:val="28"/>
        </w:rPr>
        <w:t xml:space="preserve"> от 03.07.2016 N 239-ФЗ</w:t>
      </w:r>
      <w:r>
        <w:rPr>
          <w:sz w:val="28"/>
          <w:szCs w:val="28"/>
        </w:rPr>
        <w:t xml:space="preserve"> в</w:t>
      </w:r>
      <w:r w:rsidRPr="000937D2">
        <w:rPr>
          <w:sz w:val="28"/>
          <w:szCs w:val="28"/>
        </w:rPr>
        <w:t xml:space="preserve"> связи с принятием Федерального закона "О независимой оценке квалификации"</w:t>
      </w:r>
      <w:r>
        <w:rPr>
          <w:sz w:val="28"/>
          <w:szCs w:val="28"/>
        </w:rPr>
        <w:t xml:space="preserve">. </w:t>
      </w:r>
      <w:proofErr w:type="gramEnd"/>
    </w:p>
    <w:p w:rsidR="004F5292" w:rsidRPr="000937D2" w:rsidRDefault="004F5292" w:rsidP="004F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Поправками о</w:t>
      </w:r>
      <w:r w:rsidRPr="000937D2">
        <w:rPr>
          <w:sz w:val="28"/>
          <w:szCs w:val="28"/>
        </w:rPr>
        <w:t>пределено, что при направлении работника на прохождение независимой оценки квалификации на соответствие положениям профессионального стандарта или квалификационным требованиям с отрывом от работы за ним сохраняются место работы (должность) и средняя заработная плата по основному месту работы. При этом работникам, направляемым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4F5292" w:rsidRPr="000937D2" w:rsidRDefault="004F5292" w:rsidP="004F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7D2">
        <w:rPr>
          <w:sz w:val="28"/>
          <w:szCs w:val="28"/>
        </w:rPr>
        <w:t>Оплата прохождения такой оценки осуществляется за счет средств работодателя.</w:t>
      </w:r>
    </w:p>
    <w:p w:rsidR="004F5292" w:rsidRPr="004B08AA" w:rsidRDefault="004F5292" w:rsidP="004F5292">
      <w:pPr>
        <w:rPr>
          <w:sz w:val="28"/>
          <w:szCs w:val="28"/>
        </w:rPr>
      </w:pPr>
    </w:p>
    <w:p w:rsidR="004F5292" w:rsidRPr="004B08AA" w:rsidRDefault="004F5292" w:rsidP="004F52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08AA">
        <w:rPr>
          <w:sz w:val="28"/>
          <w:szCs w:val="28"/>
        </w:rPr>
        <w:t>___________________________</w:t>
      </w:r>
    </w:p>
    <w:p w:rsidR="004F5292" w:rsidRPr="004B08AA" w:rsidRDefault="004F5292" w:rsidP="004F529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F5292" w:rsidRPr="0091060B" w:rsidRDefault="004F5292" w:rsidP="004F529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91060B">
        <w:rPr>
          <w:b/>
          <w:sz w:val="28"/>
          <w:szCs w:val="28"/>
        </w:rPr>
        <w:t xml:space="preserve">Федеральный </w:t>
      </w:r>
      <w:hyperlink r:id="rId7" w:history="1">
        <w:r w:rsidRPr="0091060B">
          <w:rPr>
            <w:b/>
            <w:sz w:val="28"/>
            <w:szCs w:val="28"/>
          </w:rPr>
          <w:t>закон</w:t>
        </w:r>
      </w:hyperlink>
      <w:r w:rsidRPr="0091060B">
        <w:rPr>
          <w:b/>
          <w:sz w:val="28"/>
          <w:szCs w:val="28"/>
        </w:rPr>
        <w:t xml:space="preserve"> от 03.07.2016 N 312-ФЗ</w:t>
      </w:r>
    </w:p>
    <w:p w:rsidR="004F5292" w:rsidRPr="0091060B" w:rsidRDefault="004F5292" w:rsidP="004F529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91060B">
        <w:rPr>
          <w:b/>
          <w:sz w:val="28"/>
          <w:szCs w:val="28"/>
        </w:rPr>
        <w:t>"О внесении изменений в статью 36 Федерального закона "Об образовании в Российской Федерации"</w:t>
      </w:r>
    </w:p>
    <w:p w:rsidR="004F5292" w:rsidRPr="0091060B" w:rsidRDefault="004F5292" w:rsidP="004F5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F5292" w:rsidRPr="0091060B" w:rsidRDefault="004F5292" w:rsidP="004F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060B">
        <w:rPr>
          <w:b/>
          <w:bCs/>
          <w:sz w:val="28"/>
          <w:szCs w:val="28"/>
        </w:rPr>
        <w:t>Государственная социальная стипендия с 1 января 2017 года будет выплачиваться студентам, получившим государственную социальную помощь</w:t>
      </w:r>
      <w:r>
        <w:rPr>
          <w:b/>
          <w:bCs/>
          <w:sz w:val="28"/>
          <w:szCs w:val="28"/>
        </w:rPr>
        <w:t>.</w:t>
      </w:r>
    </w:p>
    <w:p w:rsidR="004F5292" w:rsidRPr="0091060B" w:rsidRDefault="004F5292" w:rsidP="004F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060B">
        <w:rPr>
          <w:sz w:val="28"/>
          <w:szCs w:val="28"/>
        </w:rPr>
        <w:t>Уточнены категории получателей государственной социальной стипендии.</w:t>
      </w:r>
    </w:p>
    <w:p w:rsidR="004F5292" w:rsidRPr="0091060B" w:rsidRDefault="004F5292" w:rsidP="004F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060B">
        <w:rPr>
          <w:sz w:val="28"/>
          <w:szCs w:val="28"/>
        </w:rPr>
        <w:t>В настоящее время такая стипендия назначается студентам, имеющим право на получение государственной социальной помощи.</w:t>
      </w:r>
    </w:p>
    <w:p w:rsidR="004F5292" w:rsidRPr="0091060B" w:rsidRDefault="004F5292" w:rsidP="004F5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060B">
        <w:rPr>
          <w:sz w:val="28"/>
          <w:szCs w:val="28"/>
        </w:rPr>
        <w:t>С указанной даты, в соответствии с поправками в Закон об образовании, такая стипендия будет назначаться студентам со дня представления в образовательную организацию документа, подтверждающего назначение государственной социальной помощи, на один год со дня</w:t>
      </w:r>
      <w:r w:rsidRPr="004B08AA">
        <w:rPr>
          <w:sz w:val="28"/>
          <w:szCs w:val="28"/>
        </w:rPr>
        <w:t xml:space="preserve"> её</w:t>
      </w:r>
      <w:r w:rsidRPr="0091060B">
        <w:rPr>
          <w:sz w:val="28"/>
          <w:szCs w:val="28"/>
        </w:rPr>
        <w:t xml:space="preserve"> назначения</w:t>
      </w:r>
      <w:r w:rsidRPr="004B08AA">
        <w:rPr>
          <w:sz w:val="28"/>
          <w:szCs w:val="28"/>
        </w:rPr>
        <w:t>.</w:t>
      </w:r>
    </w:p>
    <w:p w:rsidR="004F5292" w:rsidRPr="004B08AA" w:rsidRDefault="004F5292" w:rsidP="004F5292">
      <w:pPr>
        <w:rPr>
          <w:sz w:val="28"/>
          <w:szCs w:val="28"/>
        </w:rPr>
      </w:pPr>
    </w:p>
    <w:p w:rsidR="004F5292" w:rsidRPr="004B08AA" w:rsidRDefault="004F5292" w:rsidP="004F52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08AA">
        <w:rPr>
          <w:sz w:val="28"/>
          <w:szCs w:val="28"/>
        </w:rPr>
        <w:t>___________________________</w:t>
      </w:r>
    </w:p>
    <w:p w:rsidR="00B00F1C" w:rsidRDefault="00B00F1C" w:rsidP="004F5292">
      <w:pPr>
        <w:pStyle w:val="ConsPlusNormal"/>
        <w:jc w:val="center"/>
        <w:rPr>
          <w:b/>
          <w:sz w:val="28"/>
          <w:szCs w:val="28"/>
        </w:rPr>
      </w:pPr>
    </w:p>
    <w:p w:rsidR="00B00F1C" w:rsidRDefault="00B00F1C" w:rsidP="004F5292">
      <w:pPr>
        <w:pStyle w:val="ConsPlusNormal"/>
        <w:jc w:val="center"/>
        <w:rPr>
          <w:b/>
          <w:sz w:val="28"/>
          <w:szCs w:val="28"/>
        </w:rPr>
      </w:pPr>
    </w:p>
    <w:p w:rsidR="00B00F1C" w:rsidRDefault="00B00F1C" w:rsidP="004F5292">
      <w:pPr>
        <w:pStyle w:val="ConsPlusNormal"/>
        <w:jc w:val="center"/>
        <w:rPr>
          <w:b/>
          <w:sz w:val="28"/>
          <w:szCs w:val="28"/>
        </w:rPr>
      </w:pPr>
    </w:p>
    <w:p w:rsidR="004F5292" w:rsidRPr="004B08AA" w:rsidRDefault="00663F16" w:rsidP="004F5292">
      <w:pPr>
        <w:pStyle w:val="ConsPlusNormal"/>
        <w:jc w:val="center"/>
        <w:rPr>
          <w:b/>
          <w:sz w:val="28"/>
          <w:szCs w:val="28"/>
        </w:rPr>
      </w:pPr>
      <w:hyperlink r:id="rId8" w:history="1">
        <w:r w:rsidR="004F5292" w:rsidRPr="004B08AA">
          <w:rPr>
            <w:b/>
            <w:sz w:val="28"/>
            <w:szCs w:val="28"/>
          </w:rPr>
          <w:t>Постановление</w:t>
        </w:r>
      </w:hyperlink>
      <w:r w:rsidR="004F5292" w:rsidRPr="004B08AA">
        <w:rPr>
          <w:b/>
          <w:sz w:val="28"/>
          <w:szCs w:val="28"/>
        </w:rPr>
        <w:t xml:space="preserve"> Правительства РФ от 04.08.2016 N 756</w:t>
      </w:r>
    </w:p>
    <w:p w:rsidR="004F5292" w:rsidRPr="004B08AA" w:rsidRDefault="004F5292" w:rsidP="004F5292">
      <w:pPr>
        <w:pStyle w:val="ConsPlusNormal"/>
        <w:jc w:val="center"/>
        <w:rPr>
          <w:b/>
          <w:sz w:val="28"/>
          <w:szCs w:val="28"/>
        </w:rPr>
      </w:pPr>
      <w:r w:rsidRPr="004B08AA">
        <w:rPr>
          <w:b/>
          <w:sz w:val="28"/>
          <w:szCs w:val="28"/>
        </w:rPr>
        <w:t>"О переносе выходных дней в 2017 году"</w:t>
      </w: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  <w:r w:rsidRPr="004B08AA">
        <w:rPr>
          <w:b/>
          <w:sz w:val="28"/>
          <w:szCs w:val="28"/>
        </w:rPr>
        <w:t>Правительство РФ утвердило праздничные дни на 2017 год: новогодние каникулы продлятся с 31 декабря по 8 января.</w:t>
      </w: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  <w:r w:rsidRPr="004B08AA">
        <w:rPr>
          <w:sz w:val="28"/>
          <w:szCs w:val="28"/>
        </w:rPr>
        <w:t>Согласно подписанному Постановлению Правительства РФ в 2017 году переносятся выходные дни с воскресенья 1 января на пятницу 24 февраля и с субботы 7 января на понедельник 8 мая.</w:t>
      </w: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  <w:r w:rsidRPr="004B08AA">
        <w:rPr>
          <w:sz w:val="28"/>
          <w:szCs w:val="28"/>
        </w:rPr>
        <w:t>Таким образом, в следующем году россияне будут отдыхать:</w:t>
      </w: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  <w:r w:rsidRPr="004B08AA">
        <w:rPr>
          <w:sz w:val="28"/>
          <w:szCs w:val="28"/>
        </w:rPr>
        <w:t>- в новогодние каникулы девять дней - с 31 декабря 2016 года по 8 января 2017 года;</w:t>
      </w: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  <w:r w:rsidRPr="004B08AA">
        <w:rPr>
          <w:sz w:val="28"/>
          <w:szCs w:val="28"/>
        </w:rPr>
        <w:t>- в феврале четыре дня - с 23 по 26 февраля;</w:t>
      </w: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  <w:r w:rsidRPr="004B08AA">
        <w:rPr>
          <w:sz w:val="28"/>
          <w:szCs w:val="28"/>
        </w:rPr>
        <w:t>- в марте один праздничный день - 8 марта;</w:t>
      </w: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  <w:r w:rsidRPr="004B08AA">
        <w:rPr>
          <w:sz w:val="28"/>
          <w:szCs w:val="28"/>
        </w:rPr>
        <w:t>- в майские праздники - с 29 апреля по 1 мая и с 6 мая по 9 мая;</w:t>
      </w: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  <w:r w:rsidRPr="004B08AA">
        <w:rPr>
          <w:sz w:val="28"/>
          <w:szCs w:val="28"/>
        </w:rPr>
        <w:t>- в июне три дня - 10, 11 и 12 июня;</w:t>
      </w:r>
    </w:p>
    <w:p w:rsidR="004F5292" w:rsidRPr="004B08AA" w:rsidRDefault="004F5292" w:rsidP="004F5292">
      <w:pPr>
        <w:pStyle w:val="ConsPlusNormal"/>
        <w:ind w:firstLine="540"/>
        <w:jc w:val="both"/>
        <w:rPr>
          <w:sz w:val="28"/>
          <w:szCs w:val="28"/>
        </w:rPr>
      </w:pPr>
      <w:r w:rsidRPr="004B08AA">
        <w:rPr>
          <w:sz w:val="28"/>
          <w:szCs w:val="28"/>
        </w:rPr>
        <w:t>- в ноябре три дня - с 4 по 6 ноября.</w:t>
      </w:r>
    </w:p>
    <w:p w:rsidR="004F5292" w:rsidRPr="004B08AA" w:rsidRDefault="004F5292" w:rsidP="004F5292">
      <w:pPr>
        <w:rPr>
          <w:sz w:val="28"/>
          <w:szCs w:val="28"/>
        </w:rPr>
      </w:pPr>
    </w:p>
    <w:p w:rsidR="004F5292" w:rsidRDefault="004F5292" w:rsidP="004F5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B08AA">
        <w:rPr>
          <w:sz w:val="28"/>
          <w:szCs w:val="28"/>
        </w:rPr>
        <w:t>__________________________</w:t>
      </w:r>
    </w:p>
    <w:p w:rsidR="004F5292" w:rsidRDefault="004F5292" w:rsidP="004F5292">
      <w:pPr>
        <w:rPr>
          <w:sz w:val="28"/>
          <w:szCs w:val="28"/>
        </w:rPr>
      </w:pPr>
    </w:p>
    <w:p w:rsidR="004F5292" w:rsidRPr="00B00F1C" w:rsidRDefault="00663F16" w:rsidP="004F5292">
      <w:pPr>
        <w:pStyle w:val="1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4F5292" w:rsidRPr="00B00F1C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Постановление Правительства РФ от 27 октября 2016 г. N 1096</w:t>
        </w:r>
        <w:r w:rsidR="004F5292" w:rsidRPr="00B00F1C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br/>
          <w:t>"Об утверждении перечня общественно полезных услуг и критериев оценки качества их оказания"</w:t>
        </w:r>
      </w:hyperlink>
    </w:p>
    <w:p w:rsidR="004F5292" w:rsidRPr="00173928" w:rsidRDefault="004F5292" w:rsidP="004F5292">
      <w:pPr>
        <w:rPr>
          <w:sz w:val="28"/>
          <w:szCs w:val="28"/>
        </w:rPr>
      </w:pPr>
    </w:p>
    <w:p w:rsidR="004F5292" w:rsidRPr="00173928" w:rsidRDefault="004F5292" w:rsidP="004F5292">
      <w:pPr>
        <w:rPr>
          <w:sz w:val="28"/>
          <w:szCs w:val="28"/>
        </w:rPr>
      </w:pPr>
      <w:r w:rsidRPr="00173928">
        <w:rPr>
          <w:sz w:val="28"/>
          <w:szCs w:val="28"/>
        </w:rPr>
        <w:t xml:space="preserve">В соответствии с </w:t>
      </w:r>
      <w:hyperlink r:id="rId10" w:history="1">
        <w:r w:rsidRPr="001302CC">
          <w:rPr>
            <w:rStyle w:val="a4"/>
            <w:sz w:val="28"/>
            <w:szCs w:val="28"/>
          </w:rPr>
          <w:t>Указом</w:t>
        </w:r>
      </w:hyperlink>
      <w:r w:rsidRPr="00173928">
        <w:rPr>
          <w:sz w:val="28"/>
          <w:szCs w:val="28"/>
        </w:rPr>
        <w:t xml:space="preserve"> Президента Российской Федерации от 8 августа 2016 г. N 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4F5292" w:rsidRPr="00173928" w:rsidRDefault="004F5292" w:rsidP="004F5292">
      <w:pPr>
        <w:rPr>
          <w:sz w:val="28"/>
          <w:szCs w:val="28"/>
        </w:rPr>
      </w:pPr>
      <w:r w:rsidRPr="00173928">
        <w:rPr>
          <w:sz w:val="28"/>
          <w:szCs w:val="28"/>
        </w:rPr>
        <w:t>1. Утвердить прилагаемые:</w:t>
      </w:r>
    </w:p>
    <w:p w:rsidR="004F5292" w:rsidRPr="00173928" w:rsidRDefault="00663F16" w:rsidP="004F5292">
      <w:pPr>
        <w:rPr>
          <w:sz w:val="28"/>
          <w:szCs w:val="28"/>
        </w:rPr>
      </w:pPr>
      <w:hyperlink w:anchor="sub_1000" w:history="1">
        <w:r w:rsidR="004F5292" w:rsidRPr="001302CC">
          <w:rPr>
            <w:rStyle w:val="a4"/>
            <w:sz w:val="28"/>
            <w:szCs w:val="28"/>
          </w:rPr>
          <w:t>перечень</w:t>
        </w:r>
      </w:hyperlink>
      <w:r w:rsidR="004F5292" w:rsidRPr="00173928">
        <w:rPr>
          <w:sz w:val="28"/>
          <w:szCs w:val="28"/>
        </w:rPr>
        <w:t xml:space="preserve"> общественно полезных услуг;</w:t>
      </w:r>
    </w:p>
    <w:p w:rsidR="004F5292" w:rsidRPr="00173928" w:rsidRDefault="00663F16" w:rsidP="004F5292">
      <w:pPr>
        <w:rPr>
          <w:sz w:val="28"/>
          <w:szCs w:val="28"/>
        </w:rPr>
      </w:pPr>
      <w:hyperlink w:anchor="sub_2000" w:history="1">
        <w:r w:rsidR="004F5292" w:rsidRPr="001302CC">
          <w:rPr>
            <w:rStyle w:val="a4"/>
            <w:sz w:val="28"/>
            <w:szCs w:val="28"/>
          </w:rPr>
          <w:t>критерии</w:t>
        </w:r>
      </w:hyperlink>
      <w:r w:rsidR="004F5292" w:rsidRPr="00173928">
        <w:rPr>
          <w:sz w:val="28"/>
          <w:szCs w:val="28"/>
        </w:rPr>
        <w:t xml:space="preserve"> оценки качества оказания общественно полезных услуг.</w:t>
      </w:r>
    </w:p>
    <w:p w:rsidR="004F5292" w:rsidRPr="00173928" w:rsidRDefault="004F5292" w:rsidP="004F5292">
      <w:pPr>
        <w:rPr>
          <w:sz w:val="28"/>
          <w:szCs w:val="28"/>
        </w:rPr>
      </w:pPr>
      <w:r w:rsidRPr="00173928">
        <w:rPr>
          <w:sz w:val="28"/>
          <w:szCs w:val="28"/>
        </w:rPr>
        <w:t>2. Настоящее постановление вступает в силу с 1 января 2017 г.</w:t>
      </w:r>
    </w:p>
    <w:p w:rsidR="004F5292" w:rsidRPr="00173928" w:rsidRDefault="004F5292" w:rsidP="004F5292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48"/>
        <w:gridCol w:w="3215"/>
      </w:tblGrid>
      <w:tr w:rsidR="004F5292" w:rsidRPr="00173928" w:rsidTr="00FA396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92" w:rsidRPr="00173928" w:rsidRDefault="004F5292" w:rsidP="00FA39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8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173928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92" w:rsidRPr="00173928" w:rsidRDefault="004F5292" w:rsidP="00FA396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928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4F5292" w:rsidRPr="00173928" w:rsidRDefault="004F5292" w:rsidP="004F5292">
      <w:pPr>
        <w:rPr>
          <w:sz w:val="28"/>
          <w:szCs w:val="28"/>
        </w:rPr>
      </w:pPr>
    </w:p>
    <w:p w:rsidR="004F5292" w:rsidRPr="00173928" w:rsidRDefault="004F5292" w:rsidP="004F52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73928">
        <w:rPr>
          <w:rFonts w:ascii="Times New Roman" w:hAnsi="Times New Roman"/>
          <w:sz w:val="28"/>
          <w:szCs w:val="28"/>
        </w:rPr>
        <w:t>Перечень</w:t>
      </w:r>
      <w:r w:rsidRPr="00173928">
        <w:rPr>
          <w:rFonts w:ascii="Times New Roman" w:hAnsi="Times New Roman"/>
          <w:sz w:val="28"/>
          <w:szCs w:val="28"/>
        </w:rPr>
        <w:br/>
        <w:t>общественно полезных услуг</w:t>
      </w:r>
      <w:hyperlink w:anchor="sub_111" w:history="1">
        <w:r w:rsidRPr="0017392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*</w:t>
        </w:r>
      </w:hyperlink>
      <w:r w:rsidRPr="00173928">
        <w:rPr>
          <w:rFonts w:ascii="Times New Roman" w:hAnsi="Times New Roman"/>
          <w:sz w:val="28"/>
          <w:szCs w:val="28"/>
        </w:rPr>
        <w:br/>
        <w:t xml:space="preserve">(утв. </w:t>
      </w:r>
      <w:hyperlink w:anchor="sub_0" w:history="1">
        <w:r w:rsidRPr="001302C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Pr="00173928">
        <w:rPr>
          <w:rFonts w:ascii="Times New Roman" w:hAnsi="Times New Roman"/>
          <w:sz w:val="28"/>
          <w:szCs w:val="28"/>
        </w:rPr>
        <w:t xml:space="preserve"> Правительства РФ от 27 октября 2016 г. N 1096)</w:t>
      </w:r>
    </w:p>
    <w:p w:rsidR="004F5292" w:rsidRPr="00173928" w:rsidRDefault="004F5292" w:rsidP="004F5292">
      <w:pPr>
        <w:rPr>
          <w:sz w:val="28"/>
          <w:szCs w:val="28"/>
        </w:rPr>
      </w:pP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1. Предоставление социального обслуживания в форме на дому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2. Предоставление социального обслуживания в стационарной форме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3. Предоставление социального обслуживания в </w:t>
      </w:r>
      <w:proofErr w:type="spellStart"/>
      <w:r w:rsidRPr="00173928">
        <w:rPr>
          <w:sz w:val="28"/>
          <w:szCs w:val="28"/>
        </w:rPr>
        <w:t>полустационарной</w:t>
      </w:r>
      <w:proofErr w:type="spellEnd"/>
      <w:r w:rsidRPr="00173928">
        <w:rPr>
          <w:sz w:val="28"/>
          <w:szCs w:val="28"/>
        </w:rPr>
        <w:t xml:space="preserve"> форме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lastRenderedPageBreak/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оказание содействия молодежи в вопросах трудоустройства, социальной реабилитации, трудоустройство несовершеннолетних граждан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содействие трудоустройству граждан, освобожденных из учреждений, исполняющих наказание в виде лишения свободы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ярмарок вакансий и учебных рабочих мест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психологическая поддержка безработных граждан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социальная адаптация безработных граждан на рынке труда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оказание содействия в трудоустройстве на оборудованные (оснащенные) рабочие места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организация сопровождения при содействии занятости инвалидов и </w:t>
      </w:r>
      <w:proofErr w:type="spellStart"/>
      <w:r w:rsidRPr="00173928">
        <w:rPr>
          <w:sz w:val="28"/>
          <w:szCs w:val="28"/>
        </w:rPr>
        <w:t>самозанятости</w:t>
      </w:r>
      <w:proofErr w:type="spellEnd"/>
      <w:r w:rsidRPr="00173928">
        <w:rPr>
          <w:sz w:val="28"/>
          <w:szCs w:val="28"/>
        </w:rPr>
        <w:t xml:space="preserve"> инвалидов.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 w:rsidRPr="00173928">
        <w:rPr>
          <w:sz w:val="28"/>
          <w:szCs w:val="28"/>
        </w:rPr>
        <w:t>абилитации</w:t>
      </w:r>
      <w:proofErr w:type="spellEnd"/>
      <w:r w:rsidRPr="00173928">
        <w:rPr>
          <w:sz w:val="28"/>
          <w:szCs w:val="28"/>
        </w:rPr>
        <w:t xml:space="preserve"> инвалидов, в том числе женщин-инвалидов, девочек-инвалидов, а также пострадавших в результате чрезвычайных обстоятельств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проведение реабилитации или </w:t>
      </w:r>
      <w:proofErr w:type="spellStart"/>
      <w:r w:rsidRPr="00173928">
        <w:rPr>
          <w:sz w:val="28"/>
          <w:szCs w:val="28"/>
        </w:rPr>
        <w:t>абилитации</w:t>
      </w:r>
      <w:proofErr w:type="spellEnd"/>
      <w:r w:rsidRPr="00173928">
        <w:rPr>
          <w:sz w:val="28"/>
          <w:szCs w:val="28"/>
        </w:rPr>
        <w:t xml:space="preserve"> инвалидов при сложном и </w:t>
      </w:r>
      <w:proofErr w:type="spellStart"/>
      <w:r w:rsidRPr="00173928">
        <w:rPr>
          <w:sz w:val="28"/>
          <w:szCs w:val="28"/>
        </w:rPr>
        <w:t>атипичном</w:t>
      </w:r>
      <w:proofErr w:type="spellEnd"/>
      <w:r w:rsidRPr="00173928">
        <w:rPr>
          <w:sz w:val="28"/>
          <w:szCs w:val="28"/>
        </w:rPr>
        <w:t xml:space="preserve"> протезировании и </w:t>
      </w:r>
      <w:proofErr w:type="spellStart"/>
      <w:r w:rsidRPr="00173928">
        <w:rPr>
          <w:sz w:val="28"/>
          <w:szCs w:val="28"/>
        </w:rPr>
        <w:t>ортезировании</w:t>
      </w:r>
      <w:proofErr w:type="spellEnd"/>
      <w:r w:rsidRPr="00173928">
        <w:rPr>
          <w:sz w:val="28"/>
          <w:szCs w:val="28"/>
        </w:rPr>
        <w:t xml:space="preserve"> в стационарных условиях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проведение социально-средовой реабилитации или </w:t>
      </w:r>
      <w:proofErr w:type="spellStart"/>
      <w:r w:rsidRPr="00173928">
        <w:rPr>
          <w:sz w:val="28"/>
          <w:szCs w:val="28"/>
        </w:rPr>
        <w:t>абилитации</w:t>
      </w:r>
      <w:proofErr w:type="spellEnd"/>
      <w:r w:rsidRPr="00173928">
        <w:rPr>
          <w:sz w:val="28"/>
          <w:szCs w:val="28"/>
        </w:rPr>
        <w:t xml:space="preserve"> инвалидов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проведение социально-психологической реабилитации или </w:t>
      </w:r>
      <w:proofErr w:type="spellStart"/>
      <w:r w:rsidRPr="00173928">
        <w:rPr>
          <w:sz w:val="28"/>
          <w:szCs w:val="28"/>
        </w:rPr>
        <w:t>абилитации</w:t>
      </w:r>
      <w:proofErr w:type="spellEnd"/>
      <w:r w:rsidRPr="00173928">
        <w:rPr>
          <w:sz w:val="28"/>
          <w:szCs w:val="28"/>
        </w:rPr>
        <w:t xml:space="preserve"> инвалидов в амбулаторных условиях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проведение </w:t>
      </w:r>
      <w:proofErr w:type="spellStart"/>
      <w:r w:rsidRPr="00173928">
        <w:rPr>
          <w:sz w:val="28"/>
          <w:szCs w:val="28"/>
        </w:rPr>
        <w:t>социокультурной</w:t>
      </w:r>
      <w:proofErr w:type="spellEnd"/>
      <w:r w:rsidRPr="00173928">
        <w:rPr>
          <w:sz w:val="28"/>
          <w:szCs w:val="28"/>
        </w:rPr>
        <w:t xml:space="preserve"> реабилитации или </w:t>
      </w:r>
      <w:proofErr w:type="spellStart"/>
      <w:r w:rsidRPr="00173928">
        <w:rPr>
          <w:sz w:val="28"/>
          <w:szCs w:val="28"/>
        </w:rPr>
        <w:t>абилитации</w:t>
      </w:r>
      <w:proofErr w:type="spellEnd"/>
      <w:r w:rsidRPr="00173928">
        <w:rPr>
          <w:sz w:val="28"/>
          <w:szCs w:val="28"/>
        </w:rPr>
        <w:t xml:space="preserve"> инвалидов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проведение социально-бытовой адаптации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содействие в получении питания в месте временного размещения лицам, признанным беженцами в соответствии с </w:t>
      </w:r>
      <w:hyperlink r:id="rId11" w:history="1">
        <w:r w:rsidRPr="001302CC">
          <w:rPr>
            <w:rStyle w:val="a4"/>
            <w:sz w:val="28"/>
            <w:szCs w:val="28"/>
          </w:rPr>
          <w:t>Федеральным законо</w:t>
        </w:r>
        <w:r w:rsidRPr="00173928">
          <w:rPr>
            <w:rStyle w:val="a4"/>
            <w:sz w:val="28"/>
            <w:szCs w:val="28"/>
          </w:rPr>
          <w:t>м</w:t>
        </w:r>
      </w:hyperlink>
      <w:r w:rsidRPr="00173928">
        <w:rPr>
          <w:sz w:val="28"/>
          <w:szCs w:val="28"/>
        </w:rPr>
        <w:t xml:space="preserve"> "О беженцах";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содействие в направлении на профессиональное обучение в центре временного размещения или в трудоустройстве;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lastRenderedPageBreak/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</w:t>
      </w:r>
      <w:hyperlink r:id="rId12" w:history="1">
        <w:r w:rsidRPr="001302CC">
          <w:rPr>
            <w:rStyle w:val="a4"/>
            <w:sz w:val="28"/>
            <w:szCs w:val="28"/>
          </w:rPr>
          <w:t>Федеральном законе</w:t>
        </w:r>
      </w:hyperlink>
      <w:r w:rsidRPr="001302CC">
        <w:rPr>
          <w:sz w:val="28"/>
          <w:szCs w:val="28"/>
        </w:rPr>
        <w:t xml:space="preserve"> </w:t>
      </w:r>
      <w:r w:rsidRPr="00173928">
        <w:rPr>
          <w:sz w:val="28"/>
          <w:szCs w:val="28"/>
        </w:rPr>
        <w:t>"О государственной социальной помощи";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содействие в предоставлении бесплатной юридической помощи;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содействие гражданам в поиске подходящей работы, а работодателям в подборе необходимых работников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7. Участие в деятельности по профилактике безнадзорности и правонарушений несовершеннолетних: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8. </w:t>
      </w:r>
      <w:proofErr w:type="gramStart"/>
      <w:r w:rsidRPr="00173928">
        <w:rPr>
          <w:sz w:val="28"/>
          <w:szCs w:val="28"/>
        </w:rP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 w:rsidRPr="00173928">
        <w:rPr>
          <w:sz w:val="28"/>
          <w:szCs w:val="28"/>
        </w:rPr>
        <w:t xml:space="preserve"> родительских </w:t>
      </w:r>
      <w:proofErr w:type="gramStart"/>
      <w:r w:rsidRPr="00173928">
        <w:rPr>
          <w:sz w:val="28"/>
          <w:szCs w:val="28"/>
        </w:rPr>
        <w:t>правах</w:t>
      </w:r>
      <w:proofErr w:type="gramEnd"/>
      <w:r w:rsidRPr="00173928">
        <w:rPr>
          <w:sz w:val="28"/>
          <w:szCs w:val="28"/>
        </w:rPr>
        <w:t xml:space="preserve"> или отмены ограничения родительских прав.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9. Услуги, направленные на социальную адаптацию и семейное устройство детей, оставшихся без попечения родителей: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содействие устройству детей на воспитание в семью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proofErr w:type="gramStart"/>
      <w:r w:rsidRPr="00173928">
        <w:rPr>
          <w:sz w:val="28"/>
          <w:szCs w:val="28"/>
        </w:rPr>
        <w:lastRenderedPageBreak/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  <w:proofErr w:type="gramEnd"/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proofErr w:type="spellStart"/>
      <w:r w:rsidRPr="00173928">
        <w:rPr>
          <w:sz w:val="28"/>
          <w:szCs w:val="28"/>
        </w:rPr>
        <w:t>психолого-медико-педагогическая</w:t>
      </w:r>
      <w:proofErr w:type="spellEnd"/>
      <w:r w:rsidRPr="00173928">
        <w:rPr>
          <w:sz w:val="28"/>
          <w:szCs w:val="28"/>
        </w:rPr>
        <w:t xml:space="preserve"> реабилитация детей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защита прав и законных интересов детей-сирот и детей, оставшихся без попечения родителей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выявление несовершеннолетних граждан, нуждающихся в установлении над ними опеки или попечительства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10. Оказание помощи семье в воспитании детей: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формирование позитивных интересов (в том числе в сфере досуга);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культурно-массовых мероприятий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осуществление экскурсионного обслуживания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показ (организация показа) спектаклей (театральных постановок)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показ (организация показа) концертов и концертных программ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отдыха детей и молодежи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санаторно-курортное лечение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12. Услуги в сфере дошкольного и общего образования, дополнительного образования детей: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реализация дополнительных </w:t>
      </w:r>
      <w:proofErr w:type="spellStart"/>
      <w:r w:rsidRPr="00173928">
        <w:rPr>
          <w:sz w:val="28"/>
          <w:szCs w:val="28"/>
        </w:rPr>
        <w:t>общеразвивающих</w:t>
      </w:r>
      <w:proofErr w:type="spellEnd"/>
      <w:r w:rsidRPr="00173928">
        <w:rPr>
          <w:sz w:val="28"/>
          <w:szCs w:val="28"/>
        </w:rPr>
        <w:t xml:space="preserve"> программ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реализация дополнительных </w:t>
      </w:r>
      <w:proofErr w:type="spellStart"/>
      <w:r w:rsidRPr="00173928">
        <w:rPr>
          <w:sz w:val="28"/>
          <w:szCs w:val="28"/>
        </w:rPr>
        <w:t>предпрофессиональных</w:t>
      </w:r>
      <w:proofErr w:type="spellEnd"/>
      <w:r w:rsidRPr="00173928">
        <w:rPr>
          <w:sz w:val="28"/>
          <w:szCs w:val="28"/>
        </w:rPr>
        <w:t xml:space="preserve"> программ в области искусств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реализация дополнительных </w:t>
      </w:r>
      <w:proofErr w:type="spellStart"/>
      <w:r w:rsidRPr="00173928">
        <w:rPr>
          <w:sz w:val="28"/>
          <w:szCs w:val="28"/>
        </w:rPr>
        <w:t>предпрофессиональных</w:t>
      </w:r>
      <w:proofErr w:type="spellEnd"/>
      <w:r w:rsidRPr="00173928">
        <w:rPr>
          <w:sz w:val="28"/>
          <w:szCs w:val="28"/>
        </w:rPr>
        <w:t xml:space="preserve"> программ в области физической культуры и спорта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присмотр и уход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13. Услуги по психолого-педагогическому консультированию, медицинской и социальной помощи </w:t>
      </w:r>
      <w:proofErr w:type="gramStart"/>
      <w:r w:rsidRPr="00173928">
        <w:rPr>
          <w:sz w:val="28"/>
          <w:szCs w:val="28"/>
        </w:rPr>
        <w:t>обучающимся</w:t>
      </w:r>
      <w:proofErr w:type="gramEnd"/>
      <w:r w:rsidRPr="00173928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lastRenderedPageBreak/>
        <w:t>реализация основных общеобразовательных программ среднего общего образования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proofErr w:type="spellStart"/>
      <w:r w:rsidRPr="00173928">
        <w:rPr>
          <w:sz w:val="28"/>
          <w:szCs w:val="28"/>
        </w:rPr>
        <w:t>психолого-медико-педагогическое</w:t>
      </w:r>
      <w:proofErr w:type="spellEnd"/>
      <w:r w:rsidRPr="00173928">
        <w:rPr>
          <w:sz w:val="28"/>
          <w:szCs w:val="28"/>
        </w:rPr>
        <w:t xml:space="preserve"> обследование детей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15. 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профилактика незаконного потребления наркотических средств и психотропных веществ, наркомании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 w:rsidRPr="00173928">
        <w:rPr>
          <w:sz w:val="28"/>
          <w:szCs w:val="28"/>
        </w:rPr>
        <w:t>другое</w:t>
      </w:r>
      <w:proofErr w:type="gramEnd"/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проведение мероприятий по адаптации помещений жилых домов для </w:t>
      </w:r>
      <w:proofErr w:type="spellStart"/>
      <w:r w:rsidRPr="00173928">
        <w:rPr>
          <w:sz w:val="28"/>
          <w:szCs w:val="28"/>
        </w:rPr>
        <w:t>маломобильных</w:t>
      </w:r>
      <w:proofErr w:type="spellEnd"/>
      <w:r w:rsidRPr="00173928">
        <w:rPr>
          <w:sz w:val="28"/>
          <w:szCs w:val="28"/>
        </w:rPr>
        <w:t xml:space="preserve"> граждан, страдающих тяжелыми заболеваниями;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культурно-массовых мероприятий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показ (организация показа) спектаклей (театральных постановок)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lastRenderedPageBreak/>
        <w:t>показ (организация показа) концертов и концертных программ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паллиативная медицинская помощь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медицинская реабилитация при заболеваниях, не входящих в базовую программу обязательного медицинского страхования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proofErr w:type="gramStart"/>
      <w:r w:rsidRPr="00173928">
        <w:rPr>
          <w:sz w:val="28"/>
          <w:szCs w:val="28"/>
        </w:rPr>
        <w:t xml:space="preserve">услуги по социальной трудовой </w:t>
      </w:r>
      <w:proofErr w:type="spellStart"/>
      <w:r w:rsidRPr="00173928">
        <w:rPr>
          <w:sz w:val="28"/>
          <w:szCs w:val="28"/>
        </w:rPr>
        <w:t>реинтеграции</w:t>
      </w:r>
      <w:proofErr w:type="spellEnd"/>
      <w:r w:rsidRPr="00173928">
        <w:rPr>
          <w:sz w:val="28"/>
          <w:szCs w:val="28"/>
        </w:rPr>
        <w:t xml:space="preserve">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19. Услуги в области физической культуры и массового спорта: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спортивная подготовка по спорту глухих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спортивная подготовка по спорту лиц с интеллектуальными нарушениями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спортивная подготовка по спорту лиц с поражением опорно-двигательного аппарата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спортивная подготовка по спорту слепых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спортивная подготовка по футболу лиц с заболеванием церебральным </w:t>
      </w:r>
      <w:proofErr w:type="spellStart"/>
      <w:r w:rsidRPr="00173928">
        <w:rPr>
          <w:sz w:val="28"/>
          <w:szCs w:val="28"/>
        </w:rPr>
        <w:t>параличем</w:t>
      </w:r>
      <w:proofErr w:type="spellEnd"/>
      <w:r w:rsidR="00663F16" w:rsidRPr="00173928">
        <w:rPr>
          <w:sz w:val="28"/>
          <w:szCs w:val="28"/>
        </w:rPr>
        <w:fldChar w:fldCharType="begin"/>
      </w:r>
      <w:r w:rsidRPr="00173928">
        <w:rPr>
          <w:sz w:val="28"/>
          <w:szCs w:val="28"/>
        </w:rPr>
        <w:instrText>HYPERLINK \l "sub_111"</w:instrText>
      </w:r>
      <w:r w:rsidR="00663F16" w:rsidRPr="00173928">
        <w:rPr>
          <w:sz w:val="28"/>
          <w:szCs w:val="28"/>
        </w:rPr>
        <w:fldChar w:fldCharType="separate"/>
      </w:r>
      <w:r w:rsidRPr="00173928">
        <w:rPr>
          <w:rStyle w:val="a4"/>
          <w:sz w:val="28"/>
          <w:szCs w:val="28"/>
        </w:rPr>
        <w:t>*</w:t>
      </w:r>
      <w:r w:rsidR="00663F16" w:rsidRPr="00173928">
        <w:rPr>
          <w:sz w:val="28"/>
          <w:szCs w:val="28"/>
        </w:rPr>
        <w:fldChar w:fldCharType="end"/>
      </w:r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пропаганда физической культуры, спорта и здорового образа жизни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проведение занятий физкультурно-спортивной направленности по месту проживания граждан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официальных спортивных мероприятий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участие в организации официальных спортивных мероприятий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официальных физкультурных (физкультурно-оздоровительных) мероприятий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обеспечение доступа к спортивным объектам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развития национальных видов спорта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173928">
        <w:rPr>
          <w:sz w:val="28"/>
          <w:szCs w:val="28"/>
        </w:rPr>
        <w:t>тестирования выполнения нормативов испытаний комплекса</w:t>
      </w:r>
      <w:proofErr w:type="gramEnd"/>
      <w:r w:rsidRPr="00173928">
        <w:rPr>
          <w:sz w:val="28"/>
          <w:szCs w:val="28"/>
        </w:rPr>
        <w:t xml:space="preserve"> ГТО)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мероприятий по военно-прикладным видам спорта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мероприятий по служебно-прикладным видам спорта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всероссийских смотров физической подготовки граждан допризывного и призывного возрастов к военной службе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;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организация и обеспечение экспериментальной и инновационной деятельности в области физкультуры и спорта</w:t>
      </w:r>
      <w:hyperlink w:anchor="sub_111" w:history="1">
        <w:r w:rsidRPr="00173928">
          <w:rPr>
            <w:rStyle w:val="a4"/>
            <w:sz w:val="28"/>
            <w:szCs w:val="28"/>
          </w:rPr>
          <w:t>*</w:t>
        </w:r>
      </w:hyperlink>
      <w:r w:rsidRPr="00173928">
        <w:rPr>
          <w:sz w:val="28"/>
          <w:szCs w:val="28"/>
        </w:rPr>
        <w:t>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 xml:space="preserve">20. </w:t>
      </w:r>
      <w:proofErr w:type="gramStart"/>
      <w:r w:rsidRPr="00173928">
        <w:rPr>
          <w:sz w:val="28"/>
          <w:szCs w:val="28"/>
        </w:rP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</w:t>
      </w:r>
      <w:hyperlink r:id="rId13" w:history="1">
        <w:r w:rsidRPr="001302CC">
          <w:rPr>
            <w:rStyle w:val="a4"/>
            <w:sz w:val="28"/>
            <w:szCs w:val="28"/>
          </w:rPr>
          <w:t>Федеральным законом</w:t>
        </w:r>
      </w:hyperlink>
      <w:r w:rsidRPr="00173928">
        <w:rPr>
          <w:sz w:val="28"/>
          <w:szCs w:val="28"/>
        </w:rPr>
        <w:t xml:space="preserve"> "О внесении изменений в отдельные законодательные </w:t>
      </w:r>
      <w:r w:rsidRPr="00173928">
        <w:rPr>
          <w:sz w:val="28"/>
          <w:szCs w:val="28"/>
        </w:rPr>
        <w:lastRenderedPageBreak/>
        <w:t>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 w:rsidRPr="00173928">
        <w:rPr>
          <w:sz w:val="28"/>
          <w:szCs w:val="28"/>
        </w:rP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_____________________________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r w:rsidRPr="00173928">
        <w:rPr>
          <w:sz w:val="28"/>
          <w:szCs w:val="28"/>
        </w:rPr>
        <w:t>*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</w:p>
    <w:p w:rsidR="004F5292" w:rsidRPr="00173928" w:rsidRDefault="004F5292" w:rsidP="004F52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73928">
        <w:rPr>
          <w:rFonts w:ascii="Times New Roman" w:hAnsi="Times New Roman"/>
          <w:sz w:val="28"/>
          <w:szCs w:val="28"/>
        </w:rPr>
        <w:t>Критерии оценки качества оказания общественно полезных услуг</w:t>
      </w:r>
      <w:r w:rsidRPr="00173928">
        <w:rPr>
          <w:rFonts w:ascii="Times New Roman" w:hAnsi="Times New Roman"/>
          <w:sz w:val="28"/>
          <w:szCs w:val="28"/>
        </w:rPr>
        <w:br/>
        <w:t xml:space="preserve">(утв. </w:t>
      </w:r>
      <w:hyperlink w:anchor="sub_0" w:history="1">
        <w:r w:rsidRPr="001302C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Pr="00173928">
        <w:rPr>
          <w:rFonts w:ascii="Times New Roman" w:hAnsi="Times New Roman"/>
          <w:sz w:val="28"/>
          <w:szCs w:val="28"/>
        </w:rPr>
        <w:t xml:space="preserve"> Правительства РФ от 27 октября 2016 г. N 1096)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</w:p>
    <w:p w:rsidR="004F5292" w:rsidRPr="00173928" w:rsidRDefault="004F5292" w:rsidP="004F5292">
      <w:pPr>
        <w:jc w:val="both"/>
        <w:rPr>
          <w:sz w:val="28"/>
          <w:szCs w:val="28"/>
        </w:rPr>
      </w:pPr>
      <w:bookmarkStart w:id="0" w:name="sub_2021"/>
      <w:r w:rsidRPr="00173928">
        <w:rPr>
          <w:sz w:val="28"/>
          <w:szCs w:val="28"/>
        </w:rPr>
        <w:t xml:space="preserve">1. Соответствие общественно полезной </w:t>
      </w:r>
      <w:proofErr w:type="gramStart"/>
      <w:r w:rsidRPr="00173928">
        <w:rPr>
          <w:sz w:val="28"/>
          <w:szCs w:val="28"/>
        </w:rPr>
        <w:t>услуги</w:t>
      </w:r>
      <w:proofErr w:type="gramEnd"/>
      <w:r w:rsidRPr="00173928">
        <w:rPr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bookmarkStart w:id="1" w:name="sub_2022"/>
      <w:bookmarkEnd w:id="0"/>
      <w:r w:rsidRPr="00173928">
        <w:rPr>
          <w:sz w:val="28"/>
          <w:szCs w:val="28"/>
        </w:rP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bookmarkStart w:id="2" w:name="sub_2023"/>
      <w:bookmarkEnd w:id="1"/>
      <w:r w:rsidRPr="00173928">
        <w:rPr>
          <w:sz w:val="28"/>
          <w:szCs w:val="28"/>
        </w:rPr>
        <w:t xml:space="preserve">3. </w:t>
      </w:r>
      <w:proofErr w:type="gramStart"/>
      <w:r w:rsidRPr="00173928">
        <w:rPr>
          <w:sz w:val="28"/>
          <w:szCs w:val="28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4F5292" w:rsidRPr="00173928" w:rsidRDefault="004F5292" w:rsidP="004F5292">
      <w:pPr>
        <w:jc w:val="both"/>
        <w:rPr>
          <w:sz w:val="28"/>
          <w:szCs w:val="28"/>
        </w:rPr>
      </w:pPr>
      <w:bookmarkStart w:id="3" w:name="sub_2024"/>
      <w:bookmarkEnd w:id="2"/>
      <w:r w:rsidRPr="00173928">
        <w:rPr>
          <w:sz w:val="28"/>
          <w:szCs w:val="28"/>
        </w:rPr>
        <w:t>4. Открытость и доступность информации о некоммерческой организации.</w:t>
      </w:r>
    </w:p>
    <w:p w:rsidR="004F5292" w:rsidRPr="00173928" w:rsidRDefault="004F5292" w:rsidP="004F5292">
      <w:pPr>
        <w:jc w:val="both"/>
        <w:rPr>
          <w:sz w:val="28"/>
          <w:szCs w:val="28"/>
        </w:rPr>
      </w:pPr>
      <w:bookmarkStart w:id="4" w:name="sub_2025"/>
      <w:bookmarkEnd w:id="3"/>
      <w:r w:rsidRPr="00173928">
        <w:rPr>
          <w:sz w:val="28"/>
          <w:szCs w:val="28"/>
        </w:rP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r:id="rId14" w:history="1">
        <w:r w:rsidRPr="001302CC">
          <w:rPr>
            <w:rStyle w:val="a4"/>
            <w:sz w:val="28"/>
            <w:szCs w:val="28"/>
          </w:rPr>
          <w:t>Федеральным законом</w:t>
        </w:r>
      </w:hyperlink>
      <w:r w:rsidRPr="00173928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  <w:bookmarkEnd w:id="4"/>
    </w:p>
    <w:p w:rsidR="004F5292" w:rsidRDefault="004F5292" w:rsidP="004F52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08AA">
        <w:rPr>
          <w:sz w:val="28"/>
          <w:szCs w:val="28"/>
        </w:rPr>
        <w:lastRenderedPageBreak/>
        <w:t>___________________________</w:t>
      </w:r>
    </w:p>
    <w:p w:rsidR="004F5292" w:rsidRPr="004F5292" w:rsidRDefault="00663F16" w:rsidP="004F5292">
      <w:pPr>
        <w:pStyle w:val="1"/>
        <w:jc w:val="center"/>
        <w:rPr>
          <w:rFonts w:ascii="Times New Roman" w:hAnsi="Times New Roman"/>
        </w:rPr>
      </w:pPr>
      <w:hyperlink r:id="rId15" w:history="1">
        <w:r w:rsidR="004F5292" w:rsidRPr="004F5292">
          <w:rPr>
            <w:rStyle w:val="a4"/>
            <w:rFonts w:ascii="Times New Roman" w:hAnsi="Times New Roman"/>
            <w:bCs w:val="0"/>
            <w:color w:val="auto"/>
          </w:rPr>
          <w:t>Приказ Министерства образования и науки РФ от 26 сентября 2016 г. N 1223</w:t>
        </w:r>
        <w:r w:rsidR="004F5292" w:rsidRPr="004F5292">
          <w:rPr>
            <w:rStyle w:val="a4"/>
            <w:rFonts w:ascii="Times New Roman" w:hAnsi="Times New Roman"/>
            <w:bCs w:val="0"/>
            <w:color w:val="auto"/>
          </w:rPr>
          <w:br/>
          <w:t>"О ведомственных наградах Министерства образования и науки Российской Федерации"</w:t>
        </w:r>
      </w:hyperlink>
    </w:p>
    <w:p w:rsidR="004F5292" w:rsidRPr="004F5292" w:rsidRDefault="004F5292" w:rsidP="004F5292">
      <w:pPr>
        <w:jc w:val="center"/>
        <w:rPr>
          <w:b/>
          <w:sz w:val="32"/>
          <w:szCs w:val="32"/>
        </w:rPr>
      </w:pPr>
    </w:p>
    <w:p w:rsidR="004F5292" w:rsidRPr="004F5292" w:rsidRDefault="004F5292" w:rsidP="004F5292">
      <w:pPr>
        <w:rPr>
          <w:sz w:val="28"/>
          <w:szCs w:val="28"/>
        </w:rPr>
      </w:pPr>
      <w:proofErr w:type="gramStart"/>
      <w:r w:rsidRPr="004F5292">
        <w:rPr>
          <w:sz w:val="28"/>
          <w:szCs w:val="28"/>
        </w:rPr>
        <w:t xml:space="preserve">В соответствии с </w:t>
      </w:r>
      <w:hyperlink r:id="rId16" w:history="1">
        <w:r w:rsidRPr="004F5292">
          <w:rPr>
            <w:rStyle w:val="a4"/>
            <w:sz w:val="28"/>
            <w:szCs w:val="28"/>
          </w:rPr>
          <w:t>подпунктом 10.15</w:t>
        </w:r>
      </w:hyperlink>
      <w:r w:rsidRPr="004F5292">
        <w:rPr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17" w:history="1">
        <w:r w:rsidRPr="004F5292">
          <w:rPr>
            <w:rStyle w:val="a4"/>
            <w:sz w:val="28"/>
            <w:szCs w:val="28"/>
          </w:rPr>
          <w:t>постановлением</w:t>
        </w:r>
      </w:hyperlink>
      <w:r w:rsidRPr="004F5292">
        <w:rPr>
          <w:sz w:val="28"/>
          <w:szCs w:val="28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4F5292">
        <w:rPr>
          <w:sz w:val="28"/>
          <w:szCs w:val="28"/>
        </w:rPr>
        <w:t xml:space="preserve"> N 27, ст. 3776; 2015, N 26, ст. 3898; N 43, ст. 5976; 2016, N 2, ст. 325; N 8, ст. 1121; </w:t>
      </w:r>
      <w:proofErr w:type="gramStart"/>
      <w:r w:rsidRPr="004F5292">
        <w:rPr>
          <w:sz w:val="28"/>
          <w:szCs w:val="28"/>
        </w:rPr>
        <w:t xml:space="preserve">N 28, ст. 4741), </w:t>
      </w:r>
      <w:hyperlink r:id="rId18" w:history="1">
        <w:r w:rsidRPr="004F5292">
          <w:rPr>
            <w:rStyle w:val="a4"/>
            <w:sz w:val="28"/>
            <w:szCs w:val="28"/>
          </w:rPr>
          <w:t>постановлением</w:t>
        </w:r>
      </w:hyperlink>
      <w:r w:rsidRPr="004F5292">
        <w:rPr>
          <w:sz w:val="28"/>
          <w:szCs w:val="28"/>
        </w:rPr>
        <w:t xml:space="preserve"> Правительства Российской Федерации от 25 июня 2016 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 27, ст. 4479), приказываю:</w:t>
      </w:r>
      <w:proofErr w:type="gramEnd"/>
    </w:p>
    <w:p w:rsidR="004F5292" w:rsidRPr="004F5292" w:rsidRDefault="004F5292" w:rsidP="004F5292">
      <w:pPr>
        <w:rPr>
          <w:sz w:val="28"/>
          <w:szCs w:val="28"/>
        </w:rPr>
      </w:pPr>
      <w:bookmarkStart w:id="5" w:name="sub_1"/>
      <w:r w:rsidRPr="004F5292">
        <w:rPr>
          <w:sz w:val="28"/>
          <w:szCs w:val="28"/>
        </w:rPr>
        <w:t>1. Учредить ведомственные награды Министерства образования и науки Российской Федерации:</w:t>
      </w:r>
    </w:p>
    <w:bookmarkEnd w:id="5"/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Золотой знак отличия Министерства образования и науки Российской Федерации;</w:t>
      </w:r>
    </w:p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медаль К.Д. Ушинского;</w:t>
      </w:r>
    </w:p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 xml:space="preserve">медаль Л.C. </w:t>
      </w:r>
      <w:proofErr w:type="spellStart"/>
      <w:r w:rsidRPr="004F5292">
        <w:rPr>
          <w:sz w:val="28"/>
          <w:szCs w:val="28"/>
        </w:rPr>
        <w:t>Выготского</w:t>
      </w:r>
      <w:proofErr w:type="spellEnd"/>
      <w:r w:rsidRPr="004F5292">
        <w:rPr>
          <w:sz w:val="28"/>
          <w:szCs w:val="28"/>
        </w:rPr>
        <w:t>;</w:t>
      </w:r>
    </w:p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почетное звание "Почетный работник сферы образования Российской Федерации";</w:t>
      </w:r>
    </w:p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почетное звание "Почетный работник науки и техники Российской Федерации";</w:t>
      </w:r>
    </w:p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почетное звание "Почетный работник сферы воспитания детей и молодежи Российской Федерации";</w:t>
      </w:r>
    </w:p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нагрудный знак "За милосердие и благотворительность";</w:t>
      </w:r>
    </w:p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Почетная грамота Министерства образования и науки Российской Федерации;</w:t>
      </w:r>
    </w:p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Благодарность Министерства образования и науки Российской Федерации.</w:t>
      </w:r>
    </w:p>
    <w:p w:rsidR="004F5292" w:rsidRPr="004F5292" w:rsidRDefault="004F5292" w:rsidP="004F5292">
      <w:pPr>
        <w:rPr>
          <w:sz w:val="28"/>
          <w:szCs w:val="28"/>
        </w:rPr>
      </w:pPr>
      <w:bookmarkStart w:id="6" w:name="sub_2"/>
      <w:r w:rsidRPr="004F5292">
        <w:rPr>
          <w:sz w:val="28"/>
          <w:szCs w:val="28"/>
        </w:rPr>
        <w:t>2. Утвердить:</w:t>
      </w:r>
    </w:p>
    <w:bookmarkEnd w:id="6"/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положение о Золотом знаке отличия Министерства образования и науки Российской Федерации (</w:t>
      </w:r>
      <w:hyperlink w:anchor="sub_1000" w:history="1">
        <w:r w:rsidRPr="004F5292">
          <w:rPr>
            <w:rStyle w:val="a4"/>
            <w:sz w:val="28"/>
            <w:szCs w:val="28"/>
          </w:rPr>
          <w:t>приложение N 1</w:t>
        </w:r>
      </w:hyperlink>
      <w:r w:rsidRPr="004F5292">
        <w:rPr>
          <w:sz w:val="28"/>
          <w:szCs w:val="28"/>
        </w:rPr>
        <w:t>);</w:t>
      </w:r>
    </w:p>
    <w:p w:rsidR="004F5292" w:rsidRPr="004F5292" w:rsidRDefault="004F5292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t>положение о ведомственных наградах Министерства образования и науки Российской Федерации (</w:t>
      </w:r>
      <w:hyperlink w:anchor="sub_2000" w:history="1">
        <w:r w:rsidRPr="004F5292">
          <w:rPr>
            <w:rStyle w:val="a4"/>
            <w:sz w:val="28"/>
            <w:szCs w:val="28"/>
          </w:rPr>
          <w:t>приложение N 2</w:t>
        </w:r>
      </w:hyperlink>
      <w:r w:rsidRPr="004F5292">
        <w:rPr>
          <w:sz w:val="28"/>
          <w:szCs w:val="28"/>
        </w:rPr>
        <w:t>).</w:t>
      </w:r>
    </w:p>
    <w:p w:rsidR="004F5292" w:rsidRPr="004F5292" w:rsidRDefault="004F5292" w:rsidP="004F5292">
      <w:pPr>
        <w:rPr>
          <w:sz w:val="28"/>
          <w:szCs w:val="28"/>
        </w:rPr>
      </w:pPr>
      <w:bookmarkStart w:id="7" w:name="sub_3"/>
      <w:r w:rsidRPr="004F5292">
        <w:rPr>
          <w:sz w:val="28"/>
          <w:szCs w:val="28"/>
        </w:rPr>
        <w:t>3. Признать утратившими силу приказы Министерства образования и науки Российской Федерации:</w:t>
      </w:r>
    </w:p>
    <w:bookmarkStart w:id="8" w:name="sub_31"/>
    <w:bookmarkEnd w:id="7"/>
    <w:p w:rsidR="004F5292" w:rsidRPr="004F5292" w:rsidRDefault="00663F16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lastRenderedPageBreak/>
        <w:fldChar w:fldCharType="begin"/>
      </w:r>
      <w:r w:rsidR="004F5292" w:rsidRPr="004F5292">
        <w:rPr>
          <w:sz w:val="28"/>
          <w:szCs w:val="28"/>
        </w:rPr>
        <w:instrText>HYPERLINK "http://internet.garant.ru/document?id=98821&amp;sub=0"</w:instrText>
      </w:r>
      <w:r w:rsidRPr="004F5292">
        <w:rPr>
          <w:sz w:val="28"/>
          <w:szCs w:val="28"/>
        </w:rPr>
        <w:fldChar w:fldCharType="separate"/>
      </w:r>
      <w:r w:rsidR="004F5292" w:rsidRPr="004F5292">
        <w:rPr>
          <w:rStyle w:val="a4"/>
          <w:sz w:val="28"/>
          <w:szCs w:val="28"/>
        </w:rPr>
        <w:t>от 3 июня 2010 г. N 580</w:t>
      </w:r>
      <w:r w:rsidRPr="004F5292">
        <w:rPr>
          <w:sz w:val="28"/>
          <w:szCs w:val="28"/>
        </w:rPr>
        <w:fldChar w:fldCharType="end"/>
      </w:r>
      <w:r w:rsidR="004F5292" w:rsidRPr="004F5292">
        <w:rPr>
          <w:sz w:val="28"/>
          <w:szCs w:val="28"/>
        </w:rPr>
        <w:t xml:space="preserve">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 17928);</w:t>
      </w:r>
    </w:p>
    <w:bookmarkStart w:id="9" w:name="sub_32"/>
    <w:bookmarkEnd w:id="8"/>
    <w:p w:rsidR="004F5292" w:rsidRPr="004F5292" w:rsidRDefault="00663F16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fldChar w:fldCharType="begin"/>
      </w:r>
      <w:r w:rsidR="004F5292" w:rsidRPr="004F5292">
        <w:rPr>
          <w:sz w:val="28"/>
          <w:szCs w:val="28"/>
        </w:rPr>
        <w:instrText>HYPERLINK "http://internet.garant.ru/document?id=70506220&amp;sub=0"</w:instrText>
      </w:r>
      <w:r w:rsidRPr="004F5292">
        <w:rPr>
          <w:sz w:val="28"/>
          <w:szCs w:val="28"/>
        </w:rPr>
        <w:fldChar w:fldCharType="separate"/>
      </w:r>
      <w:r w:rsidR="004F5292" w:rsidRPr="004F5292">
        <w:rPr>
          <w:rStyle w:val="a4"/>
          <w:sz w:val="28"/>
          <w:szCs w:val="28"/>
        </w:rPr>
        <w:t>от 30 января 2014 г. N 68</w:t>
      </w:r>
      <w:r w:rsidRPr="004F5292">
        <w:rPr>
          <w:sz w:val="28"/>
          <w:szCs w:val="28"/>
        </w:rPr>
        <w:fldChar w:fldCharType="end"/>
      </w:r>
      <w:r w:rsidR="004F5292" w:rsidRPr="004F5292">
        <w:rPr>
          <w:sz w:val="28"/>
          <w:szCs w:val="28"/>
        </w:rP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 31471);</w:t>
      </w:r>
    </w:p>
    <w:bookmarkStart w:id="10" w:name="sub_33"/>
    <w:bookmarkEnd w:id="9"/>
    <w:p w:rsidR="004F5292" w:rsidRPr="004F5292" w:rsidRDefault="00663F16" w:rsidP="004F5292">
      <w:pPr>
        <w:rPr>
          <w:sz w:val="28"/>
          <w:szCs w:val="28"/>
        </w:rPr>
      </w:pPr>
      <w:r w:rsidRPr="004F5292">
        <w:rPr>
          <w:sz w:val="28"/>
          <w:szCs w:val="28"/>
        </w:rPr>
        <w:fldChar w:fldCharType="begin"/>
      </w:r>
      <w:r w:rsidR="004F5292" w:rsidRPr="004F5292">
        <w:rPr>
          <w:sz w:val="28"/>
          <w:szCs w:val="28"/>
        </w:rPr>
        <w:instrText>HYPERLINK "http://internet.garant.ru/document?id=71317908&amp;sub=0"</w:instrText>
      </w:r>
      <w:r w:rsidRPr="004F5292">
        <w:rPr>
          <w:sz w:val="28"/>
          <w:szCs w:val="28"/>
        </w:rPr>
        <w:fldChar w:fldCharType="separate"/>
      </w:r>
      <w:r w:rsidR="004F5292" w:rsidRPr="004F5292">
        <w:rPr>
          <w:rStyle w:val="a4"/>
          <w:sz w:val="28"/>
          <w:szCs w:val="28"/>
        </w:rPr>
        <w:t>от 12 мая 2016 г, N 546</w:t>
      </w:r>
      <w:r w:rsidRPr="004F5292">
        <w:rPr>
          <w:sz w:val="28"/>
          <w:szCs w:val="28"/>
        </w:rPr>
        <w:fldChar w:fldCharType="end"/>
      </w:r>
      <w:r w:rsidR="004F5292" w:rsidRPr="004F5292">
        <w:rPr>
          <w:sz w:val="28"/>
          <w:szCs w:val="28"/>
        </w:rPr>
        <w:t xml:space="preserve"> "О медали Л.C. </w:t>
      </w:r>
      <w:proofErr w:type="spellStart"/>
      <w:r w:rsidR="004F5292" w:rsidRPr="004F5292">
        <w:rPr>
          <w:sz w:val="28"/>
          <w:szCs w:val="28"/>
        </w:rPr>
        <w:t>Выготского</w:t>
      </w:r>
      <w:proofErr w:type="spellEnd"/>
      <w:r w:rsidR="004F5292" w:rsidRPr="004F5292">
        <w:rPr>
          <w:sz w:val="28"/>
          <w:szCs w:val="28"/>
        </w:rPr>
        <w:t>" (зарегистрирован Министерством юстиции Российской Федерации 6 июня 2016 г., регистрационный N 42423).</w:t>
      </w:r>
    </w:p>
    <w:p w:rsidR="004F5292" w:rsidRPr="004F5292" w:rsidRDefault="004F5292" w:rsidP="004F5292">
      <w:pPr>
        <w:rPr>
          <w:sz w:val="28"/>
          <w:szCs w:val="28"/>
        </w:rPr>
      </w:pPr>
      <w:bookmarkStart w:id="11" w:name="sub_4"/>
      <w:bookmarkEnd w:id="10"/>
      <w:r w:rsidRPr="004F5292">
        <w:rPr>
          <w:sz w:val="28"/>
          <w:szCs w:val="28"/>
        </w:rPr>
        <w:t xml:space="preserve">4. </w:t>
      </w:r>
      <w:proofErr w:type="gramStart"/>
      <w:r w:rsidRPr="004F5292">
        <w:rPr>
          <w:sz w:val="28"/>
          <w:szCs w:val="28"/>
        </w:rPr>
        <w:t>Контроль за</w:t>
      </w:r>
      <w:proofErr w:type="gramEnd"/>
      <w:r w:rsidRPr="004F5292">
        <w:rPr>
          <w:sz w:val="28"/>
          <w:szCs w:val="28"/>
        </w:rPr>
        <w:t xml:space="preserve"> исполнением настоящего приказа оставляю за собой.</w:t>
      </w:r>
    </w:p>
    <w:bookmarkEnd w:id="11"/>
    <w:p w:rsidR="004F5292" w:rsidRPr="004F5292" w:rsidRDefault="004F5292" w:rsidP="004F5292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1"/>
        <w:gridCol w:w="3212"/>
      </w:tblGrid>
      <w:tr w:rsidR="004F5292" w:rsidRPr="004F5292" w:rsidTr="00FA396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92" w:rsidRPr="004F5292" w:rsidRDefault="004F5292" w:rsidP="00FA39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92" w:rsidRPr="004F5292" w:rsidRDefault="004F5292" w:rsidP="00FA396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2">
              <w:rPr>
                <w:rFonts w:ascii="Times New Roman" w:hAnsi="Times New Roman" w:cs="Times New Roman"/>
                <w:sz w:val="28"/>
                <w:szCs w:val="28"/>
              </w:rPr>
              <w:t>О.Ю. Васильева</w:t>
            </w:r>
          </w:p>
        </w:tc>
      </w:tr>
    </w:tbl>
    <w:p w:rsidR="004F5292" w:rsidRPr="004F5292" w:rsidRDefault="004F5292" w:rsidP="004F5292">
      <w:pPr>
        <w:rPr>
          <w:sz w:val="28"/>
          <w:szCs w:val="28"/>
        </w:rPr>
      </w:pPr>
    </w:p>
    <w:p w:rsidR="004F5292" w:rsidRPr="004F5292" w:rsidRDefault="004F5292" w:rsidP="004F5292">
      <w:pPr>
        <w:pStyle w:val="a6"/>
        <w:rPr>
          <w:rFonts w:ascii="Times New Roman" w:hAnsi="Times New Roman" w:cs="Times New Roman"/>
          <w:sz w:val="28"/>
          <w:szCs w:val="28"/>
        </w:rPr>
      </w:pPr>
      <w:r w:rsidRPr="004F5292">
        <w:rPr>
          <w:rFonts w:ascii="Times New Roman" w:hAnsi="Times New Roman" w:cs="Times New Roman"/>
          <w:sz w:val="28"/>
          <w:szCs w:val="28"/>
        </w:rPr>
        <w:t>Зарегистрировано в Минюсте РФ 25 ноября 2016 г.</w:t>
      </w:r>
      <w:r w:rsidRPr="004F5292">
        <w:rPr>
          <w:rFonts w:ascii="Times New Roman" w:hAnsi="Times New Roman" w:cs="Times New Roman"/>
          <w:sz w:val="28"/>
          <w:szCs w:val="28"/>
        </w:rPr>
        <w:br/>
        <w:t>Регистрационный N 44439</w:t>
      </w:r>
    </w:p>
    <w:p w:rsidR="004F5292" w:rsidRDefault="004F5292" w:rsidP="004F5292"/>
    <w:p w:rsidR="004F5292" w:rsidRDefault="004F5292" w:rsidP="004F5292">
      <w:pPr>
        <w:ind w:firstLine="698"/>
        <w:jc w:val="right"/>
      </w:pPr>
      <w:bookmarkStart w:id="12" w:name="sub_1000"/>
      <w:r>
        <w:rPr>
          <w:rStyle w:val="a7"/>
        </w:rPr>
        <w:t>Приложение N 1</w:t>
      </w:r>
    </w:p>
    <w:bookmarkEnd w:id="12"/>
    <w:p w:rsidR="004F5292" w:rsidRDefault="004F5292" w:rsidP="004F5292"/>
    <w:p w:rsidR="004F5292" w:rsidRPr="004F5292" w:rsidRDefault="004F5292" w:rsidP="004F5292">
      <w:pPr>
        <w:pStyle w:val="1"/>
        <w:rPr>
          <w:rFonts w:ascii="Times New Roman" w:hAnsi="Times New Roman"/>
        </w:rPr>
      </w:pPr>
      <w:r w:rsidRPr="004F5292">
        <w:rPr>
          <w:rFonts w:ascii="Times New Roman" w:hAnsi="Times New Roman"/>
        </w:rPr>
        <w:t>Положение</w:t>
      </w:r>
      <w:r w:rsidRPr="004F5292">
        <w:rPr>
          <w:rFonts w:ascii="Times New Roman" w:hAnsi="Times New Roman"/>
        </w:rPr>
        <w:br/>
        <w:t>о Золотом знаке отличия Министерства образования и науки Российской Федерации</w:t>
      </w:r>
      <w:r w:rsidRPr="004F5292">
        <w:rPr>
          <w:rFonts w:ascii="Times New Roman" w:hAnsi="Times New Roman"/>
        </w:rPr>
        <w:br/>
        <w:t xml:space="preserve">(утв. </w:t>
      </w:r>
      <w:hyperlink w:anchor="sub_0" w:history="1">
        <w:r w:rsidRPr="004F5292">
          <w:rPr>
            <w:rStyle w:val="a4"/>
            <w:rFonts w:ascii="Times New Roman" w:hAnsi="Times New Roman"/>
            <w:b w:val="0"/>
            <w:bCs w:val="0"/>
          </w:rPr>
          <w:t>приказом</w:t>
        </w:r>
      </w:hyperlink>
      <w:r w:rsidRPr="004F5292">
        <w:rPr>
          <w:rFonts w:ascii="Times New Roman" w:hAnsi="Times New Roman"/>
        </w:rPr>
        <w:t xml:space="preserve"> Министерства образования и науки РФ от 26 сентября 2016 г. N 1223)</w:t>
      </w:r>
    </w:p>
    <w:p w:rsidR="004F5292" w:rsidRPr="004F5292" w:rsidRDefault="004F5292" w:rsidP="004F5292"/>
    <w:p w:rsidR="004F5292" w:rsidRDefault="004F5292" w:rsidP="004F5292">
      <w:pPr>
        <w:pStyle w:val="1"/>
      </w:pPr>
      <w:bookmarkStart w:id="13" w:name="sub_1100"/>
      <w:r>
        <w:t>I. Общие положения</w:t>
      </w:r>
    </w:p>
    <w:bookmarkEnd w:id="13"/>
    <w:p w:rsidR="004F5292" w:rsidRDefault="004F5292" w:rsidP="004F5292"/>
    <w:p w:rsidR="004F5292" w:rsidRDefault="004F5292" w:rsidP="004F5292">
      <w:bookmarkStart w:id="14" w:name="sub_1011"/>
      <w:r>
        <w:t>1.1. Золотой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4F5292" w:rsidRDefault="004F5292" w:rsidP="004F5292">
      <w:bookmarkStart w:id="15" w:name="sub_1012"/>
      <w:bookmarkEnd w:id="14"/>
      <w:r>
        <w:t xml:space="preserve">1.2. </w:t>
      </w:r>
      <w:proofErr w:type="gramStart"/>
      <w:r>
        <w:t>Знак отличия является видом награждения Министерством образования и науки Российской Федерации (далее - Минобрнауки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  <w:proofErr w:type="gramEnd"/>
    </w:p>
    <w:p w:rsidR="004F5292" w:rsidRDefault="004F5292" w:rsidP="004F5292">
      <w:bookmarkStart w:id="16" w:name="sub_1013"/>
      <w:bookmarkEnd w:id="15"/>
      <w:r>
        <w:t>1.3. К награждению знаком отличия могут быть представлены:</w:t>
      </w:r>
    </w:p>
    <w:p w:rsidR="004F5292" w:rsidRDefault="004F5292" w:rsidP="004F5292">
      <w:bookmarkStart w:id="17" w:name="sub_10131"/>
      <w:bookmarkEnd w:id="16"/>
      <w:r>
        <w:t>а) работники подведомственных Минобрнауки России организаций, иных организаций (органов), осуществляющих деятельность в установленной сфере ведения Минобрнауки России;</w:t>
      </w:r>
    </w:p>
    <w:p w:rsidR="004F5292" w:rsidRDefault="004F5292" w:rsidP="004F5292">
      <w:bookmarkStart w:id="18" w:name="sub_10132"/>
      <w:bookmarkEnd w:id="17"/>
      <w:r>
        <w:lastRenderedPageBreak/>
        <w:t>б) 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p w:rsidR="004F5292" w:rsidRDefault="004F5292" w:rsidP="004F5292">
      <w:bookmarkStart w:id="19" w:name="sub_10133"/>
      <w:bookmarkEnd w:id="18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Минобрнауки России;</w:t>
      </w:r>
    </w:p>
    <w:p w:rsidR="004F5292" w:rsidRDefault="004F5292" w:rsidP="004F5292">
      <w:bookmarkStart w:id="20" w:name="sub_10134"/>
      <w:bookmarkEnd w:id="19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Минобрнауки России.</w:t>
      </w:r>
    </w:p>
    <w:p w:rsidR="004F5292" w:rsidRDefault="004F5292" w:rsidP="004F5292">
      <w:bookmarkStart w:id="21" w:name="sub_1014"/>
      <w:bookmarkEnd w:id="20"/>
      <w: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4F5292" w:rsidRDefault="004F5292" w:rsidP="004F5292">
      <w:bookmarkStart w:id="22" w:name="sub_1015"/>
      <w:bookmarkEnd w:id="21"/>
      <w: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4F5292" w:rsidRDefault="004F5292" w:rsidP="004F5292">
      <w:bookmarkStart w:id="23" w:name="sub_10151"/>
      <w:bookmarkEnd w:id="22"/>
      <w:r>
        <w:t xml:space="preserve">а) наличие стажа работы в сфере, указанной в </w:t>
      </w:r>
      <w:hyperlink w:anchor="sub_1012" w:history="1">
        <w:r>
          <w:rPr>
            <w:rStyle w:val="a4"/>
          </w:rPr>
          <w:t>пункте 1.2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4F5292" w:rsidRDefault="004F5292" w:rsidP="004F5292">
      <w:bookmarkStart w:id="24" w:name="sub_10152"/>
      <w:bookmarkEnd w:id="23"/>
      <w:r>
        <w:t>б) наличие одной ведомственной награды Минобрнауки России (почетное звание, нагрудный знак, медаль);</w:t>
      </w:r>
    </w:p>
    <w:p w:rsidR="004F5292" w:rsidRDefault="004F5292" w:rsidP="004F5292">
      <w:bookmarkStart w:id="25" w:name="sub_10153"/>
      <w:bookmarkEnd w:id="24"/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4F5292" w:rsidRDefault="004F5292" w:rsidP="004F5292">
      <w:bookmarkStart w:id="26" w:name="sub_10154"/>
      <w:bookmarkEnd w:id="25"/>
      <w:r>
        <w:t xml:space="preserve">г) отсутствие не снятой или не погашенной в установленном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порядке судимости;</w:t>
      </w:r>
    </w:p>
    <w:p w:rsidR="004F5292" w:rsidRDefault="004F5292" w:rsidP="004F5292">
      <w:bookmarkStart w:id="27" w:name="sub_10155"/>
      <w:bookmarkEnd w:id="26"/>
      <w:proofErr w:type="spellStart"/>
      <w:r>
        <w:t>д</w:t>
      </w:r>
      <w:proofErr w:type="spellEnd"/>
      <w:r>
        <w:t>) отсутствие не снятого дисциплинарного взыскания.</w:t>
      </w:r>
    </w:p>
    <w:p w:rsidR="004F5292" w:rsidRDefault="004F5292" w:rsidP="004F5292">
      <w:bookmarkStart w:id="28" w:name="sub_1016"/>
      <w:bookmarkEnd w:id="27"/>
      <w:r>
        <w:t xml:space="preserve">1.6. Награждение знаком </w:t>
      </w:r>
      <w:proofErr w:type="gramStart"/>
      <w:r>
        <w:t>отличия</w:t>
      </w:r>
      <w:proofErr w:type="gramEnd"/>
      <w:r>
        <w:t xml:space="preserve"> возможно не ранее чем через 3 года после награждения ведомственной наградой Минобрнауки России, указанной в </w:t>
      </w:r>
      <w:hyperlink w:anchor="sub_10152" w:history="1">
        <w:r>
          <w:rPr>
            <w:rStyle w:val="a4"/>
          </w:rPr>
          <w:t>подпункте "б" пункта 1.5</w:t>
        </w:r>
      </w:hyperlink>
      <w:r>
        <w:t xml:space="preserve"> настоящего Положения.</w:t>
      </w:r>
    </w:p>
    <w:p w:rsidR="004F5292" w:rsidRDefault="004F5292" w:rsidP="004F5292">
      <w:bookmarkStart w:id="29" w:name="sub_1017"/>
      <w:bookmarkEnd w:id="28"/>
      <w:r>
        <w:t xml:space="preserve">1.7. Представление к награждению знаком отличия в связи с </w:t>
      </w:r>
      <w:proofErr w:type="gramStart"/>
      <w:r>
        <w:t>юбилеем</w:t>
      </w:r>
      <w:proofErr w:type="gramEnd"/>
      <w:r>
        <w:t xml:space="preserve"> представляющей к награждению организации (органа), либо работника (служащего) не допускается.</w:t>
      </w:r>
    </w:p>
    <w:bookmarkEnd w:id="29"/>
    <w:p w:rsidR="004F5292" w:rsidRDefault="004F5292" w:rsidP="004F5292"/>
    <w:p w:rsidR="004F5292" w:rsidRDefault="004F5292" w:rsidP="004F5292">
      <w:pPr>
        <w:pStyle w:val="1"/>
      </w:pPr>
      <w:bookmarkStart w:id="30" w:name="sub_1200"/>
      <w:r>
        <w:t>II. Порядок представления к награждению знаком отличия</w:t>
      </w:r>
    </w:p>
    <w:bookmarkEnd w:id="30"/>
    <w:p w:rsidR="004F5292" w:rsidRDefault="004F5292" w:rsidP="004F5292"/>
    <w:p w:rsidR="004F5292" w:rsidRDefault="004F5292" w:rsidP="004F5292">
      <w:bookmarkStart w:id="31" w:name="sub_1021"/>
      <w: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4F5292" w:rsidRDefault="004F5292" w:rsidP="004F5292">
      <w:bookmarkStart w:id="32" w:name="sub_1022"/>
      <w:bookmarkEnd w:id="31"/>
      <w:r>
        <w:t>2.2. Ходатайство о награждении возбуждается по месту основной работы лица, представляемого к награждению.</w:t>
      </w:r>
    </w:p>
    <w:bookmarkEnd w:id="32"/>
    <w:p w:rsidR="004F5292" w:rsidRDefault="004F5292" w:rsidP="004F5292">
      <w:proofErr w:type="gramStart"/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sub_10132" w:history="1">
        <w:r>
          <w:rPr>
            <w:rStyle w:val="a4"/>
          </w:rPr>
          <w:t>подпункте "б" пункта 1.3</w:t>
        </w:r>
      </w:hyperlink>
      <w:r>
        <w:t xml:space="preserve"> настоящего Положения).</w:t>
      </w:r>
      <w:proofErr w:type="gramEnd"/>
    </w:p>
    <w:p w:rsidR="004F5292" w:rsidRDefault="004F5292" w:rsidP="004F5292">
      <w:bookmarkStart w:id="33" w:name="sub_1023"/>
      <w:r>
        <w:lastRenderedPageBreak/>
        <w:t xml:space="preserve">2.3. К ходатайству прилагается представление к награждению лица знаком отличия по форме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настоящему Положению (далее - представление). В представлении указываются конкретные заслуги кандидата.</w:t>
      </w:r>
    </w:p>
    <w:bookmarkEnd w:id="33"/>
    <w:p w:rsidR="004F5292" w:rsidRDefault="004F5292" w:rsidP="004F5292">
      <w:proofErr w:type="gramStart"/>
      <w:r>
        <w:t xml:space="preserve">К </w:t>
      </w:r>
      <w:hyperlink w:anchor="sub_11000" w:history="1">
        <w:r>
          <w:rPr>
            <w:rStyle w:val="a4"/>
          </w:rPr>
          <w:t>представлению</w:t>
        </w:r>
      </w:hyperlink>
      <w: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4F5292" w:rsidRDefault="004F5292" w:rsidP="004F5292">
      <w:bookmarkStart w:id="34" w:name="sub_1024"/>
      <w:r>
        <w:t xml:space="preserve">2.4. </w:t>
      </w:r>
      <w:proofErr w:type="gramStart"/>
      <w:r>
        <w:t xml:space="preserve">Документы о награждении знаком отличия лиц, указанных в </w:t>
      </w:r>
      <w:hyperlink w:anchor="sub_1013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133" w:history="1">
        <w:r>
          <w:rPr>
            <w:rStyle w:val="a4"/>
          </w:rPr>
          <w:t>"в"</w:t>
        </w:r>
      </w:hyperlink>
      <w:r>
        <w:t xml:space="preserve"> и </w:t>
      </w:r>
      <w:hyperlink w:anchor="sub_10134" w:history="1">
        <w:r>
          <w:rPr>
            <w:rStyle w:val="a4"/>
          </w:rPr>
          <w:t>"г" пункта 1.3</w:t>
        </w:r>
      </w:hyperlink>
      <w:r>
        <w:t xml:space="preserve"> настоящего Положения, представляются в Минобрнауки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sub_1012" w:history="1">
        <w:r>
          <w:rPr>
            <w:rStyle w:val="a4"/>
          </w:rPr>
          <w:t>пункте 1.2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</w:p>
    <w:bookmarkEnd w:id="34"/>
    <w:p w:rsidR="004F5292" w:rsidRDefault="004F5292" w:rsidP="004F5292"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4F5292" w:rsidRDefault="004F5292" w:rsidP="004F5292">
      <w:bookmarkStart w:id="35" w:name="sub_1025"/>
      <w:r>
        <w:t xml:space="preserve">2.5. Документы о награждении знаком отличия лиц, указанных в </w:t>
      </w:r>
      <w:hyperlink w:anchor="sub_10132" w:history="1">
        <w:r>
          <w:rPr>
            <w:rStyle w:val="a4"/>
          </w:rPr>
          <w:t>подпункте "б" пункта 1.3</w:t>
        </w:r>
      </w:hyperlink>
      <w: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 w:rsidR="004F5292" w:rsidRDefault="004F5292" w:rsidP="004F5292">
      <w:bookmarkStart w:id="36" w:name="sub_1026"/>
      <w:bookmarkEnd w:id="35"/>
      <w:r>
        <w:t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 w:rsidR="004F5292" w:rsidRDefault="004F5292" w:rsidP="004F5292">
      <w:bookmarkStart w:id="37" w:name="sub_10261"/>
      <w:bookmarkEnd w:id="36"/>
      <w:r>
        <w:t>а) установления недостоверности сведений, содержащихся в документах о награждении знаком отличия;</w:t>
      </w:r>
    </w:p>
    <w:p w:rsidR="004F5292" w:rsidRDefault="004F5292" w:rsidP="004F5292">
      <w:bookmarkStart w:id="38" w:name="sub_10262"/>
      <w:bookmarkEnd w:id="37"/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4F5292" w:rsidRDefault="004F5292" w:rsidP="004F5292">
      <w:bookmarkStart w:id="39" w:name="sub_10263"/>
      <w:bookmarkEnd w:id="38"/>
      <w:r>
        <w:t>в) смерти кандидата;</w:t>
      </w:r>
    </w:p>
    <w:p w:rsidR="004F5292" w:rsidRDefault="004F5292" w:rsidP="004F5292">
      <w:bookmarkStart w:id="40" w:name="sub_10264"/>
      <w:bookmarkEnd w:id="39"/>
      <w:r>
        <w:t xml:space="preserve">г) несоответствия кандидата требованиям, установленным в </w:t>
      </w:r>
      <w:hyperlink w:anchor="sub_1015" w:history="1">
        <w:r>
          <w:rPr>
            <w:rStyle w:val="a4"/>
          </w:rPr>
          <w:t>пункте 1.5</w:t>
        </w:r>
      </w:hyperlink>
      <w:r>
        <w:t xml:space="preserve"> настоящего Положения;</w:t>
      </w:r>
    </w:p>
    <w:p w:rsidR="004F5292" w:rsidRDefault="004F5292" w:rsidP="004F5292">
      <w:bookmarkStart w:id="41" w:name="sub_10265"/>
      <w:bookmarkEnd w:id="40"/>
      <w:proofErr w:type="spellStart"/>
      <w:r>
        <w:t>д</w:t>
      </w:r>
      <w:proofErr w:type="spellEnd"/>
      <w:r>
        <w:t xml:space="preserve">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sub_1023" w:history="1">
        <w:r>
          <w:rPr>
            <w:rStyle w:val="a4"/>
          </w:rPr>
          <w:t>пунктом 2.3</w:t>
        </w:r>
      </w:hyperlink>
      <w:r>
        <w:t xml:space="preserve"> настоящего Положения;</w:t>
      </w:r>
    </w:p>
    <w:p w:rsidR="004F5292" w:rsidRDefault="004F5292" w:rsidP="004F5292">
      <w:bookmarkStart w:id="42" w:name="sub_10266"/>
      <w:bookmarkEnd w:id="41"/>
      <w:r>
        <w:t>е) несоблюдения установленного порядка согласования документов о награждении знаком отличия.</w:t>
      </w:r>
    </w:p>
    <w:p w:rsidR="004F5292" w:rsidRDefault="004F5292" w:rsidP="004F5292">
      <w:bookmarkStart w:id="43" w:name="sub_1027"/>
      <w:bookmarkEnd w:id="42"/>
      <w:r>
        <w:t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Минобрнауки России. Положение о Комиссии и состав Комиссии утверждаются приказами Минобрнауки России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4F5292" w:rsidRDefault="004F5292" w:rsidP="004F5292">
      <w:bookmarkStart w:id="44" w:name="sub_1028"/>
      <w:bookmarkEnd w:id="43"/>
      <w:r>
        <w:t>2.8. Срок рассмотрения Комиссией документов о награждении знаком отличия не может превышать 90 календарных дней со дня их поступления в Минобрнауки России.</w:t>
      </w:r>
    </w:p>
    <w:p w:rsidR="004F5292" w:rsidRDefault="004F5292" w:rsidP="004F5292">
      <w:bookmarkStart w:id="45" w:name="sub_1029"/>
      <w:bookmarkEnd w:id="44"/>
      <w:r>
        <w:t xml:space="preserve"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</w:t>
      </w:r>
      <w:r>
        <w:lastRenderedPageBreak/>
        <w:t>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4F5292" w:rsidRDefault="004F5292" w:rsidP="004F5292">
      <w:bookmarkStart w:id="46" w:name="sub_1210"/>
      <w:bookmarkEnd w:id="45"/>
      <w: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4F5292" w:rsidRDefault="004F5292" w:rsidP="004F5292">
      <w:bookmarkStart w:id="47" w:name="sub_12101"/>
      <w:bookmarkEnd w:id="46"/>
      <w:r>
        <w:t>а) наградить кандидата знаком отличия;</w:t>
      </w:r>
    </w:p>
    <w:p w:rsidR="004F5292" w:rsidRDefault="004F5292" w:rsidP="004F5292">
      <w:bookmarkStart w:id="48" w:name="sub_12102"/>
      <w:bookmarkEnd w:id="47"/>
      <w:r>
        <w:t>б) отказать в награждении кандидата знаком отличия.</w:t>
      </w:r>
    </w:p>
    <w:p w:rsidR="004F5292" w:rsidRDefault="004F5292" w:rsidP="004F5292">
      <w:bookmarkStart w:id="49" w:name="sub_1211"/>
      <w:bookmarkEnd w:id="48"/>
      <w:r>
        <w:t>2.11. 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знаком отличия может содержаться рекомендация о применении Минобрнауки России в отношении кандидата иного вида поощрения или награждения.</w:t>
      </w:r>
    </w:p>
    <w:p w:rsidR="004F5292" w:rsidRDefault="004F5292" w:rsidP="004F5292">
      <w:bookmarkStart w:id="50" w:name="sub_1212"/>
      <w:bookmarkEnd w:id="49"/>
      <w: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4F5292" w:rsidRDefault="004F5292" w:rsidP="004F5292">
      <w:bookmarkStart w:id="51" w:name="sub_1213"/>
      <w:bookmarkEnd w:id="50"/>
      <w:r>
        <w:t>2.13. Решение о награждении кандидата знаком отличия оформляется приказом Минобрнауки России.</w:t>
      </w:r>
    </w:p>
    <w:p w:rsidR="004F5292" w:rsidRDefault="004F5292" w:rsidP="004F5292">
      <w:bookmarkStart w:id="52" w:name="sub_1214"/>
      <w:bookmarkEnd w:id="51"/>
      <w: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4F5292" w:rsidRDefault="004F5292" w:rsidP="004F5292">
      <w:bookmarkStart w:id="53" w:name="sub_1215"/>
      <w:bookmarkEnd w:id="52"/>
      <w:r>
        <w:t xml:space="preserve">2.15. Повторное представление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bookmarkEnd w:id="53"/>
    <w:p w:rsidR="004F5292" w:rsidRDefault="004F5292" w:rsidP="004F5292"/>
    <w:p w:rsidR="004F5292" w:rsidRDefault="004F5292" w:rsidP="004F5292">
      <w:pPr>
        <w:pStyle w:val="1"/>
      </w:pPr>
      <w:bookmarkStart w:id="54" w:name="sub_1300"/>
      <w:r>
        <w:t>III. Награждение знаком отличия</w:t>
      </w:r>
    </w:p>
    <w:bookmarkEnd w:id="54"/>
    <w:p w:rsidR="004F5292" w:rsidRDefault="004F5292" w:rsidP="004F5292"/>
    <w:p w:rsidR="004F5292" w:rsidRDefault="004F5292" w:rsidP="004F5292">
      <w:bookmarkStart w:id="55" w:name="sub_1031"/>
      <w:r>
        <w:t>3.1. Награждение знаком отличия производится в соответствии с приказом Минобрнауки России.</w:t>
      </w:r>
    </w:p>
    <w:p w:rsidR="004F5292" w:rsidRDefault="004F5292" w:rsidP="004F5292">
      <w:bookmarkStart w:id="56" w:name="sub_1032"/>
      <w:bookmarkEnd w:id="55"/>
      <w:r>
        <w:t>3.2. Вручение знака отличия производится в торжественной обстановке не позднее 6 месяцев со дня издания приказа Минобрнауки России о награждении знаком отличия.</w:t>
      </w:r>
    </w:p>
    <w:p w:rsidR="004F5292" w:rsidRDefault="004F5292" w:rsidP="004F5292">
      <w:bookmarkStart w:id="57" w:name="sub_1033"/>
      <w:bookmarkEnd w:id="56"/>
      <w:r>
        <w:t>3.3. Учет лиц, награжденных знаком отличия, осуществляет Минобрнауки России.</w:t>
      </w:r>
    </w:p>
    <w:p w:rsidR="004F5292" w:rsidRDefault="004F5292" w:rsidP="004F5292">
      <w:bookmarkStart w:id="58" w:name="sub_1034"/>
      <w:bookmarkEnd w:id="57"/>
      <w:r>
        <w:t>3.4. Повторное награждение знаком отличия не производится.</w:t>
      </w:r>
    </w:p>
    <w:p w:rsidR="004F5292" w:rsidRDefault="004F5292" w:rsidP="004F5292">
      <w:bookmarkStart w:id="59" w:name="sub_1035"/>
      <w:bookmarkEnd w:id="58"/>
      <w:r>
        <w:t>3.5. Дубликат знака отличия и удостоверения к нему не выдается.</w:t>
      </w:r>
    </w:p>
    <w:bookmarkEnd w:id="59"/>
    <w:p w:rsidR="004F5292" w:rsidRDefault="004F5292" w:rsidP="004F5292"/>
    <w:p w:rsidR="004F5292" w:rsidRDefault="004F5292" w:rsidP="004F5292">
      <w:pPr>
        <w:pStyle w:val="1"/>
      </w:pPr>
      <w:bookmarkStart w:id="60" w:name="sub_1400"/>
      <w:r>
        <w:t>IV. Описание знака отличия</w:t>
      </w:r>
    </w:p>
    <w:bookmarkEnd w:id="60"/>
    <w:p w:rsidR="004F5292" w:rsidRDefault="004F5292" w:rsidP="004F5292"/>
    <w:p w:rsidR="004F5292" w:rsidRDefault="004F5292" w:rsidP="004F5292">
      <w:bookmarkStart w:id="61" w:name="sub_1041"/>
      <w:r>
        <w:t xml:space="preserve">4.1. Знак отличия имеет вид геральдического знака - эмблемы Минобрнауки России, </w:t>
      </w:r>
      <w:hyperlink r:id="rId20" w:history="1">
        <w:r>
          <w:rPr>
            <w:rStyle w:val="a4"/>
          </w:rPr>
          <w:t xml:space="preserve">описание и </w:t>
        </w:r>
        <w:proofErr w:type="gramStart"/>
        <w:r>
          <w:rPr>
            <w:rStyle w:val="a4"/>
          </w:rPr>
          <w:t>рисунок</w:t>
        </w:r>
        <w:proofErr w:type="gramEnd"/>
      </w:hyperlink>
      <w:r>
        <w:t xml:space="preserve"> которой утверждены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Минобрнауки России от 12 апреля 2016 г. N 395 "Об учреждении геральдического знака - эмблемы Министерства образования и науки Российской Федерации" (зарегистрирован Министерством юстиции Российской Федерации 5 мая 2016 г., регистрационный N 42028). Габаритные размеры: высота 28 мм, ширина 23 мм.</w:t>
      </w:r>
    </w:p>
    <w:bookmarkEnd w:id="61"/>
    <w:p w:rsidR="004F5292" w:rsidRDefault="004F5292" w:rsidP="004F5292">
      <w:r>
        <w:t>Оборотная сторона имеет крепление в виде булавки.</w:t>
      </w:r>
    </w:p>
    <w:p w:rsidR="004F5292" w:rsidRDefault="004F5292" w:rsidP="004F5292"/>
    <w:p w:rsidR="004F5292" w:rsidRDefault="004F5292" w:rsidP="004F5292">
      <w:pPr>
        <w:pStyle w:val="a6"/>
      </w:pPr>
      <w:r>
        <w:t>______________________________</w:t>
      </w:r>
    </w:p>
    <w:p w:rsidR="004F5292" w:rsidRDefault="004F5292" w:rsidP="004F5292">
      <w:bookmarkStart w:id="62" w:name="sub_111"/>
      <w:proofErr w:type="gramStart"/>
      <w:r>
        <w:t xml:space="preserve">* </w:t>
      </w:r>
      <w:hyperlink r:id="rId22" w:history="1">
        <w:r>
          <w:rPr>
            <w:rStyle w:val="a4"/>
          </w:rPr>
          <w:t>Пункт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25 июня 2016 г. N 578 (Собрание законодательства Российской Федерации, 2016, N 27, ст. 4479).</w:t>
      </w:r>
      <w:proofErr w:type="gramEnd"/>
    </w:p>
    <w:bookmarkEnd w:id="62"/>
    <w:p w:rsidR="004F5292" w:rsidRDefault="004F5292" w:rsidP="004F5292"/>
    <w:p w:rsidR="004F5292" w:rsidRDefault="004F5292" w:rsidP="004F5292"/>
    <w:p w:rsidR="004F5292" w:rsidRDefault="004F5292" w:rsidP="004F5292"/>
    <w:p w:rsidR="004F5292" w:rsidRDefault="004F5292" w:rsidP="004F5292">
      <w:pPr>
        <w:ind w:firstLine="698"/>
        <w:jc w:val="right"/>
      </w:pPr>
      <w:bookmarkStart w:id="63" w:name="sub_11000"/>
      <w:r>
        <w:rPr>
          <w:rStyle w:val="a7"/>
        </w:rPr>
        <w:t>Приложение</w:t>
      </w:r>
      <w:r>
        <w:rPr>
          <w:rStyle w:val="a7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7"/>
        </w:rPr>
        <w:t xml:space="preserve"> о Золотом знаке</w:t>
      </w:r>
      <w:r>
        <w:rPr>
          <w:rStyle w:val="a7"/>
        </w:rPr>
        <w:br/>
        <w:t>отличия Министерства образования и</w:t>
      </w:r>
      <w:r>
        <w:rPr>
          <w:rStyle w:val="a7"/>
        </w:rPr>
        <w:br/>
        <w:t>науки Российской Федерации,</w:t>
      </w:r>
      <w:r>
        <w:rPr>
          <w:rStyle w:val="a7"/>
        </w:rPr>
        <w:br/>
        <w:t>утвержденному приказом Министерства</w:t>
      </w:r>
      <w:r>
        <w:rPr>
          <w:rStyle w:val="a7"/>
        </w:rPr>
        <w:br/>
        <w:t>образования и науки РФ</w:t>
      </w:r>
      <w:r>
        <w:rPr>
          <w:rStyle w:val="a7"/>
        </w:rPr>
        <w:br/>
        <w:t>от 26 сентября 2016 г. N 1223</w:t>
      </w:r>
    </w:p>
    <w:bookmarkEnd w:id="63"/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МИНИСТЕРСТВО ОБРАЗОВАНИЯ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И НАУКИ РОССИЙСКОЙ ФЕДЕРАЦИИ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7"/>
          <w:sz w:val="22"/>
          <w:szCs w:val="22"/>
        </w:rPr>
        <w:t>ПРЕДСТАВЛЕНИЕ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(субъект Российской Федерации)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Золотой знак отличия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────────────────────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Министерства образования и науки Российской Федерации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─────────────────────────────────────────────────────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bookmarkStart w:id="64" w:name="sub_11001"/>
      <w:r>
        <w:rPr>
          <w:sz w:val="22"/>
          <w:szCs w:val="22"/>
        </w:rPr>
        <w:t>1. Фамилия ______________________________________________________________</w:t>
      </w:r>
    </w:p>
    <w:bookmarkEnd w:id="64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Имя _________________________ Отчество (при наличии)_____________________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65" w:name="sub_11002"/>
      <w:r>
        <w:rPr>
          <w:sz w:val="22"/>
          <w:szCs w:val="22"/>
        </w:rPr>
        <w:t>2. Место работы, занимаемая должность ___________________________________</w:t>
      </w:r>
    </w:p>
    <w:bookmarkEnd w:id="65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организации (органа))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66" w:name="sub_11003"/>
      <w:r>
        <w:rPr>
          <w:sz w:val="22"/>
          <w:szCs w:val="22"/>
        </w:rPr>
        <w:t>3. Пол _____________ 4. Дата рождения ___________________________________</w:t>
      </w:r>
    </w:p>
    <w:bookmarkEnd w:id="66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(число, месяц, год)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67" w:name="sub_11005"/>
      <w:r>
        <w:rPr>
          <w:sz w:val="22"/>
          <w:szCs w:val="22"/>
        </w:rPr>
        <w:t>5. Место рождения _______________________________________________________</w:t>
      </w:r>
    </w:p>
    <w:bookmarkEnd w:id="67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(республика, край, область, округ, город, район,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населенный пункт)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68" w:name="sub_11006"/>
      <w:r>
        <w:rPr>
          <w:sz w:val="22"/>
          <w:szCs w:val="22"/>
        </w:rPr>
        <w:t>6. Образование __________________________________________________________</w:t>
      </w:r>
    </w:p>
    <w:bookmarkEnd w:id="68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(уровень полученного образования, полное наименование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образовательной организации, год окончания)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lastRenderedPageBreak/>
        <w:t>___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69" w:name="sub_11007"/>
      <w:r>
        <w:rPr>
          <w:sz w:val="22"/>
          <w:szCs w:val="22"/>
        </w:rPr>
        <w:t>7. Ученая степень, ученое звание 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70" w:name="sub_11008"/>
      <w:bookmarkEnd w:id="69"/>
      <w:r>
        <w:rPr>
          <w:sz w:val="22"/>
          <w:szCs w:val="22"/>
        </w:rPr>
        <w:t>8. Какими государственными и ведомственными наградами награжде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а),  даты</w:t>
      </w:r>
    </w:p>
    <w:bookmarkEnd w:id="70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награждения _____________________________________________________________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71" w:name="sub_11009"/>
      <w:r>
        <w:rPr>
          <w:sz w:val="22"/>
          <w:szCs w:val="22"/>
        </w:rPr>
        <w:t>9. Стаж работы: общий ___________, в отрасли 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72" w:name="sub_11010"/>
      <w:bookmarkEnd w:id="71"/>
      <w:r>
        <w:rPr>
          <w:sz w:val="22"/>
          <w:szCs w:val="22"/>
        </w:rPr>
        <w:t>10. Стаж работы в данной организации (органе) 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73" w:name="sub_11011"/>
      <w:bookmarkEnd w:id="72"/>
      <w:r>
        <w:rPr>
          <w:sz w:val="22"/>
          <w:szCs w:val="22"/>
        </w:rPr>
        <w:t xml:space="preserve">11. </w:t>
      </w:r>
      <w:proofErr w:type="gramStart"/>
      <w:r>
        <w:rPr>
          <w:sz w:val="22"/>
          <w:szCs w:val="22"/>
        </w:rPr>
        <w:t>Трудовая деятельность (включая учебу в  образовательных  организациях</w:t>
      </w:r>
      <w:proofErr w:type="gramEnd"/>
    </w:p>
    <w:bookmarkEnd w:id="73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высшего  образования  и  профессиональных  образовательных  </w:t>
      </w:r>
      <w:proofErr w:type="gramStart"/>
      <w:r>
        <w:rPr>
          <w:sz w:val="22"/>
          <w:szCs w:val="22"/>
        </w:rPr>
        <w:t>организациях</w:t>
      </w:r>
      <w:proofErr w:type="gramEnd"/>
      <w:r>
        <w:rPr>
          <w:sz w:val="22"/>
          <w:szCs w:val="22"/>
        </w:rPr>
        <w:t>,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военную службу)</w:t>
      </w:r>
    </w:p>
    <w:p w:rsidR="004F5292" w:rsidRDefault="004F5292" w:rsidP="004F529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8"/>
        <w:gridCol w:w="1390"/>
        <w:gridCol w:w="4226"/>
        <w:gridCol w:w="2144"/>
      </w:tblGrid>
      <w:tr w:rsidR="004F5292" w:rsidTr="004F5292">
        <w:tc>
          <w:tcPr>
            <w:tcW w:w="31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  <w:jc w:val="center"/>
            </w:pPr>
            <w:r>
              <w:t>Месяц и год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  <w:jc w:val="center"/>
            </w:pPr>
            <w: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292" w:rsidRDefault="004F5292" w:rsidP="00FA3960">
            <w:pPr>
              <w:pStyle w:val="a5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4F5292" w:rsidTr="004F5292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  <w:jc w:val="center"/>
            </w:pPr>
            <w:r>
              <w:t>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  <w:jc w:val="center"/>
            </w:pPr>
            <w:r>
              <w:t>ухода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292" w:rsidRDefault="004F5292" w:rsidP="00FA3960">
            <w:pPr>
              <w:pStyle w:val="a5"/>
            </w:pPr>
          </w:p>
        </w:tc>
      </w:tr>
      <w:tr w:rsidR="004F5292" w:rsidTr="004F5292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292" w:rsidRDefault="004F5292" w:rsidP="00FA3960">
            <w:pPr>
              <w:pStyle w:val="a5"/>
            </w:pPr>
          </w:p>
        </w:tc>
      </w:tr>
      <w:tr w:rsidR="004F5292" w:rsidTr="004F5292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292" w:rsidRDefault="004F5292" w:rsidP="00FA3960">
            <w:pPr>
              <w:pStyle w:val="a5"/>
            </w:pPr>
          </w:p>
        </w:tc>
      </w:tr>
      <w:tr w:rsidR="004F5292" w:rsidTr="004F5292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292" w:rsidRDefault="004F5292" w:rsidP="00FA3960">
            <w:pPr>
              <w:pStyle w:val="a5"/>
            </w:pPr>
          </w:p>
        </w:tc>
      </w:tr>
      <w:tr w:rsidR="004F5292" w:rsidTr="004F5292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292" w:rsidRDefault="004F5292" w:rsidP="00FA3960">
            <w:pPr>
              <w:pStyle w:val="a5"/>
            </w:pPr>
          </w:p>
        </w:tc>
      </w:tr>
      <w:tr w:rsidR="004F5292" w:rsidTr="004F5292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292" w:rsidRDefault="004F5292" w:rsidP="00FA3960">
            <w:pPr>
              <w:pStyle w:val="a5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292" w:rsidRDefault="004F5292" w:rsidP="00FA3960">
            <w:pPr>
              <w:pStyle w:val="a5"/>
            </w:pPr>
          </w:p>
        </w:tc>
      </w:tr>
    </w:tbl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М.П.                      (фамилия, инициалы)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"___"_______________________ 20__ г.   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bookmarkStart w:id="74" w:name="sub_11012"/>
      <w:r>
        <w:rPr>
          <w:sz w:val="22"/>
          <w:szCs w:val="22"/>
        </w:rPr>
        <w:t xml:space="preserve">12. Характеристика с указанием заслуг  </w:t>
      </w:r>
      <w:proofErr w:type="gramStart"/>
      <w:r>
        <w:rPr>
          <w:sz w:val="22"/>
          <w:szCs w:val="22"/>
        </w:rPr>
        <w:t>представляемого</w:t>
      </w:r>
      <w:proofErr w:type="gramEnd"/>
      <w:r>
        <w:rPr>
          <w:sz w:val="22"/>
          <w:szCs w:val="22"/>
        </w:rPr>
        <w:t xml:space="preserve">  к  ведомственному</w:t>
      </w:r>
    </w:p>
    <w:bookmarkEnd w:id="74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знаку отличия.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Кандидатура (подпись) 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рекомендована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коллегиального органа организации (органа), дата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обсуждения, N протокола)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(органа)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Секретарь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коллегиального органа организации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(указывается какого, например ученого совета)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(не заполняется при представлении к награждению лиц,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замещающих</w:t>
      </w:r>
      <w:proofErr w:type="gramEnd"/>
      <w:r>
        <w:rPr>
          <w:sz w:val="22"/>
          <w:szCs w:val="22"/>
        </w:rPr>
        <w:t xml:space="preserve"> государственные должности Российской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Федерации, федеральных государственных служащих и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работников Министерства образования и науки Российской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Федерации, Федеральной службы по надзору в сфере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образования и науки, Федерального агентства по делам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молодежи)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     (подпись)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       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(Фамилия, инициалы)                         (Фамилия, инициалы)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 20__ года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Согласовано: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(не заполняется при представлении к награждению лиц, замещающих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государственные должности Российской Федерации, </w:t>
      </w:r>
      <w:proofErr w:type="gramStart"/>
      <w:r>
        <w:rPr>
          <w:sz w:val="22"/>
          <w:szCs w:val="22"/>
        </w:rPr>
        <w:t>федеральных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государственных служащих и работников Министерства образования и науки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Федеральной службы по надзору в сфере образования и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науки, Федерального агентства по делам молодежи)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органа </w:t>
      </w:r>
      <w:proofErr w:type="gramStart"/>
      <w:r>
        <w:rPr>
          <w:sz w:val="22"/>
          <w:szCs w:val="22"/>
        </w:rPr>
        <w:t>исполнительной</w:t>
      </w:r>
      <w:proofErr w:type="gramEnd"/>
      <w:r>
        <w:rPr>
          <w:sz w:val="22"/>
          <w:szCs w:val="22"/>
        </w:rPr>
        <w:t xml:space="preserve">     Высшее должностное лицо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Федерации,  субъекта Российской Федерации</w:t>
      </w:r>
    </w:p>
    <w:p w:rsidR="004F5292" w:rsidRDefault="004F5292" w:rsidP="004F5292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осуществляющего</w:t>
      </w:r>
      <w:proofErr w:type="gramEnd"/>
      <w:r>
        <w:rPr>
          <w:sz w:val="22"/>
          <w:szCs w:val="22"/>
        </w:rPr>
        <w:t xml:space="preserve"> управление в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соответствующей сфере деятельности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(фамилия, инициалы)                   (фамилия, инициалы)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                                   М.П.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(подпись)                             (подпись)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 20__ г.             "___"_____________ 20__ г.</w:t>
      </w:r>
    </w:p>
    <w:p w:rsidR="004F5292" w:rsidRDefault="004F5292" w:rsidP="004F5292"/>
    <w:p w:rsidR="00B00F1C" w:rsidRDefault="00B00F1C" w:rsidP="004F5292">
      <w:pPr>
        <w:ind w:firstLine="698"/>
        <w:jc w:val="right"/>
        <w:rPr>
          <w:rStyle w:val="a7"/>
        </w:rPr>
      </w:pPr>
      <w:bookmarkStart w:id="75" w:name="sub_2000"/>
    </w:p>
    <w:p w:rsidR="00B00F1C" w:rsidRDefault="00B00F1C" w:rsidP="004F5292">
      <w:pPr>
        <w:ind w:firstLine="698"/>
        <w:jc w:val="right"/>
        <w:rPr>
          <w:rStyle w:val="a7"/>
        </w:rPr>
      </w:pPr>
    </w:p>
    <w:p w:rsidR="00B00F1C" w:rsidRDefault="00B00F1C" w:rsidP="004F5292">
      <w:pPr>
        <w:ind w:firstLine="698"/>
        <w:jc w:val="right"/>
        <w:rPr>
          <w:rStyle w:val="a7"/>
        </w:rPr>
      </w:pPr>
    </w:p>
    <w:p w:rsidR="00B00F1C" w:rsidRDefault="00B00F1C" w:rsidP="004F5292">
      <w:pPr>
        <w:ind w:firstLine="698"/>
        <w:jc w:val="right"/>
        <w:rPr>
          <w:rStyle w:val="a7"/>
        </w:rPr>
      </w:pPr>
    </w:p>
    <w:p w:rsidR="00B00F1C" w:rsidRDefault="00B00F1C" w:rsidP="004F5292">
      <w:pPr>
        <w:ind w:firstLine="698"/>
        <w:jc w:val="right"/>
        <w:rPr>
          <w:rStyle w:val="a7"/>
        </w:rPr>
      </w:pPr>
    </w:p>
    <w:p w:rsidR="00B00F1C" w:rsidRDefault="00B00F1C" w:rsidP="004F5292">
      <w:pPr>
        <w:ind w:firstLine="698"/>
        <w:jc w:val="right"/>
        <w:rPr>
          <w:rStyle w:val="a7"/>
        </w:rPr>
      </w:pPr>
    </w:p>
    <w:p w:rsidR="00B00F1C" w:rsidRDefault="00B00F1C" w:rsidP="004F5292">
      <w:pPr>
        <w:ind w:firstLine="698"/>
        <w:jc w:val="right"/>
        <w:rPr>
          <w:rStyle w:val="a7"/>
        </w:rPr>
      </w:pPr>
    </w:p>
    <w:p w:rsidR="004F5292" w:rsidRDefault="004F5292" w:rsidP="00B00F1C">
      <w:pPr>
        <w:ind w:firstLine="698"/>
        <w:jc w:val="right"/>
      </w:pPr>
      <w:r>
        <w:rPr>
          <w:rStyle w:val="a7"/>
        </w:rPr>
        <w:t>Приложение N 2</w:t>
      </w:r>
      <w:bookmarkEnd w:id="75"/>
    </w:p>
    <w:p w:rsidR="004F5292" w:rsidRDefault="004F5292" w:rsidP="004F5292">
      <w:pPr>
        <w:pStyle w:val="1"/>
      </w:pPr>
      <w:r>
        <w:t>Положение</w:t>
      </w:r>
      <w:r>
        <w:br/>
        <w:t>о ведомственных наградах Министерства образования и науки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26 сентября 2016 г. N 1223)</w:t>
      </w:r>
    </w:p>
    <w:p w:rsidR="004F5292" w:rsidRDefault="004F5292" w:rsidP="004F5292"/>
    <w:p w:rsidR="004F5292" w:rsidRDefault="004F5292" w:rsidP="004F5292">
      <w:pPr>
        <w:pStyle w:val="1"/>
      </w:pPr>
      <w:bookmarkStart w:id="76" w:name="sub_2100"/>
      <w:r>
        <w:t>I. Общие положения</w:t>
      </w:r>
    </w:p>
    <w:bookmarkEnd w:id="76"/>
    <w:p w:rsidR="004F5292" w:rsidRDefault="004F5292" w:rsidP="004F5292"/>
    <w:p w:rsidR="004F5292" w:rsidRDefault="004F5292" w:rsidP="004F5292">
      <w:bookmarkStart w:id="77" w:name="sub_2011"/>
      <w:r>
        <w:t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- ведомственные награды, Минобрнауки России), порядок награждения ведомственными наградами и описания ведомственных наград.</w:t>
      </w:r>
    </w:p>
    <w:p w:rsidR="004F5292" w:rsidRDefault="004F5292" w:rsidP="004F5292">
      <w:bookmarkStart w:id="78" w:name="sub_2012"/>
      <w:bookmarkEnd w:id="77"/>
      <w: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4F5292" w:rsidRDefault="004F5292" w:rsidP="004F5292">
      <w:bookmarkStart w:id="79" w:name="sub_2013"/>
      <w:bookmarkEnd w:id="78"/>
      <w:r>
        <w:t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4F5292" w:rsidRDefault="004F5292" w:rsidP="004F5292">
      <w:bookmarkStart w:id="80" w:name="sub_2014"/>
      <w:bookmarkEnd w:id="79"/>
      <w:r>
        <w:t>1.4. Медалью К.Д. 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 внесших значительный вклад:</w:t>
      </w:r>
    </w:p>
    <w:bookmarkEnd w:id="80"/>
    <w:p w:rsidR="004F5292" w:rsidRDefault="004F5292" w:rsidP="004F5292">
      <w:r>
        <w:t>в разработку вопросов теории и истории педагогических наук;</w:t>
      </w:r>
    </w:p>
    <w:p w:rsidR="004F5292" w:rsidRDefault="004F5292" w:rsidP="004F5292"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4F5292" w:rsidRDefault="004F5292" w:rsidP="004F5292">
      <w:r>
        <w:t>в разработку учебников и учебных пособий, а также учебно-методических материалов.</w:t>
      </w:r>
    </w:p>
    <w:p w:rsidR="004F5292" w:rsidRDefault="004F5292" w:rsidP="004F5292">
      <w:bookmarkStart w:id="81" w:name="sub_2015"/>
      <w:r>
        <w:t>1.5. Медалью Л.С. </w:t>
      </w:r>
      <w:proofErr w:type="spellStart"/>
      <w:r>
        <w:t>Выготского</w:t>
      </w:r>
      <w:proofErr w:type="spellEnd"/>
      <w:r>
        <w:t xml:space="preserve">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bookmarkEnd w:id="81"/>
    <w:p w:rsidR="004F5292" w:rsidRDefault="004F5292" w:rsidP="004F5292">
      <w:r>
        <w:t>в развитие культурно-исторического подхода в психологии;</w:t>
      </w:r>
    </w:p>
    <w:p w:rsidR="004F5292" w:rsidRDefault="004F5292" w:rsidP="004F5292">
      <w:r>
        <w:t>в совершенствование методов психологического и педагогического сопровождения граждан;</w:t>
      </w:r>
    </w:p>
    <w:p w:rsidR="004F5292" w:rsidRDefault="004F5292" w:rsidP="004F5292">
      <w:r>
        <w:t>в научно-методическое обеспечение психологической поддержки.</w:t>
      </w:r>
    </w:p>
    <w:p w:rsidR="004F5292" w:rsidRDefault="004F5292" w:rsidP="004F5292">
      <w:bookmarkStart w:id="82" w:name="sub_2016"/>
      <w:r>
        <w:t>1.6. Почетное звание "Почетный работник сферы образования Российской Федерации" присваивается:</w:t>
      </w:r>
    </w:p>
    <w:bookmarkEnd w:id="82"/>
    <w:p w:rsidR="004F5292" w:rsidRDefault="004F5292" w:rsidP="004F5292">
      <w: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4F5292" w:rsidRDefault="004F5292" w:rsidP="004F5292">
      <w:bookmarkStart w:id="83" w:name="sub_20163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3"/>
    <w:p w:rsidR="004F5292" w:rsidRDefault="004F5292" w:rsidP="004F5292">
      <w:r>
        <w:lastRenderedPageBreak/>
        <w:t>федеральным государственным служащим и работникам иных федеральных государственных органов;</w:t>
      </w:r>
    </w:p>
    <w:p w:rsidR="004F5292" w:rsidRDefault="004F5292" w:rsidP="004F5292">
      <w:r>
        <w:t>работникам подведомственных Минобрнауки России организаций;</w:t>
      </w:r>
    </w:p>
    <w:p w:rsidR="004F5292" w:rsidRDefault="004F5292" w:rsidP="004F5292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4F5292" w:rsidRDefault="004F5292" w:rsidP="004F5292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4F5292" w:rsidRDefault="004F5292" w:rsidP="004F5292"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4F5292" w:rsidRDefault="004F5292" w:rsidP="004F5292">
      <w:r>
        <w:t>значительные заслуги в сфере образования;</w:t>
      </w:r>
    </w:p>
    <w:p w:rsidR="004F5292" w:rsidRDefault="004F5292" w:rsidP="004F5292">
      <w:r>
        <w:t>многолетний добросовестный труд в сфере образования.</w:t>
      </w:r>
    </w:p>
    <w:p w:rsidR="004F5292" w:rsidRDefault="004F5292" w:rsidP="004F5292">
      <w:bookmarkStart w:id="84" w:name="sub_2017"/>
      <w:r>
        <w:t>1.7. Почетное звание "Почетный работник науки и техники Российской Федерации" присваивается:</w:t>
      </w:r>
    </w:p>
    <w:bookmarkEnd w:id="84"/>
    <w:p w:rsidR="004F5292" w:rsidRDefault="004F5292" w:rsidP="004F5292">
      <w: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4F5292" w:rsidRDefault="004F5292" w:rsidP="004F5292">
      <w:bookmarkStart w:id="85" w:name="sub_20173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5"/>
    <w:p w:rsidR="004F5292" w:rsidRDefault="004F5292" w:rsidP="004F5292">
      <w:r>
        <w:t>федеральным государственным служащим и работникам иных федеральных государственных органов;</w:t>
      </w:r>
    </w:p>
    <w:p w:rsidR="004F5292" w:rsidRDefault="004F5292" w:rsidP="004F5292">
      <w:r>
        <w:t>работникам подведомственных Минобрнауки России организаций;</w:t>
      </w:r>
    </w:p>
    <w:p w:rsidR="004F5292" w:rsidRDefault="004F5292" w:rsidP="004F5292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4F5292" w:rsidRDefault="004F5292" w:rsidP="004F5292"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4F5292" w:rsidRDefault="004F5292" w:rsidP="004F5292"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4F5292" w:rsidRDefault="004F5292" w:rsidP="004F5292">
      <w:r>
        <w:t>значительные заслуги и достижения в сфере научной и научно-технической деятельности;</w:t>
      </w:r>
    </w:p>
    <w:p w:rsidR="004F5292" w:rsidRDefault="004F5292" w:rsidP="004F5292">
      <w:r>
        <w:t>многолетний добросовестный труд в сфере научной и научно-технической деятельности.</w:t>
      </w:r>
    </w:p>
    <w:p w:rsidR="004F5292" w:rsidRDefault="004F5292" w:rsidP="004F5292">
      <w:bookmarkStart w:id="86" w:name="sub_2018"/>
      <w:r>
        <w:t>1.8. Почетное звание "Почетный работник сферы воспитания детей и молодежи Российской Федерации" присваивается:</w:t>
      </w:r>
    </w:p>
    <w:bookmarkEnd w:id="86"/>
    <w:p w:rsidR="004F5292" w:rsidRDefault="004F5292" w:rsidP="004F5292"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4F5292" w:rsidRDefault="004F5292" w:rsidP="004F5292">
      <w:bookmarkStart w:id="87" w:name="sub_20183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87"/>
    <w:p w:rsidR="004F5292" w:rsidRDefault="004F5292" w:rsidP="004F5292">
      <w:r>
        <w:t>федеральным государственным служащим и работникам иных федеральных государственных органов;</w:t>
      </w:r>
    </w:p>
    <w:p w:rsidR="004F5292" w:rsidRDefault="004F5292" w:rsidP="004F5292">
      <w:r>
        <w:t>работникам подведомственных Минобрнауки России организаций;</w:t>
      </w:r>
    </w:p>
    <w:p w:rsidR="004F5292" w:rsidRDefault="004F5292" w:rsidP="004F5292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4F5292" w:rsidRDefault="004F5292" w:rsidP="004F5292"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</w:t>
      </w:r>
      <w:r>
        <w:lastRenderedPageBreak/>
        <w:t>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4F5292" w:rsidRDefault="004F5292" w:rsidP="004F5292"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4F5292" w:rsidRDefault="004F5292" w:rsidP="004F5292">
      <w:r>
        <w:t>значительные заслуги в области воспитания детей и молодежи;</w:t>
      </w:r>
    </w:p>
    <w:p w:rsidR="004F5292" w:rsidRDefault="004F5292" w:rsidP="004F5292"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 значительные успехи в реализации молодежной политики; многолетний добросовестный труд в области воспитания детей и молодежи.</w:t>
      </w:r>
    </w:p>
    <w:p w:rsidR="004F5292" w:rsidRDefault="004F5292" w:rsidP="004F5292">
      <w:bookmarkStart w:id="88" w:name="sub_2019"/>
      <w:r>
        <w:t>1.9.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bookmarkEnd w:id="88"/>
    <w:p w:rsidR="004F5292" w:rsidRDefault="004F5292" w:rsidP="004F5292"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4F5292" w:rsidRDefault="004F5292" w:rsidP="004F5292"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4F5292" w:rsidRDefault="004F5292" w:rsidP="004F5292"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4F5292" w:rsidRDefault="004F5292" w:rsidP="004F5292">
      <w: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4F5292" w:rsidRDefault="004F5292" w:rsidP="004F5292">
      <w:bookmarkStart w:id="89" w:name="sub_2110"/>
      <w:r>
        <w:t>1.10. Почетной грамотой Министерства образования и науки Российской Федерации (далее - Почетная грамота) награждаются:</w:t>
      </w:r>
    </w:p>
    <w:bookmarkEnd w:id="89"/>
    <w:p w:rsidR="004F5292" w:rsidRDefault="004F5292" w:rsidP="004F5292">
      <w:r>
        <w:t xml:space="preserve">работники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Положения;</w:t>
      </w:r>
    </w:p>
    <w:p w:rsidR="004F5292" w:rsidRDefault="004F5292" w:rsidP="004F5292">
      <w:bookmarkStart w:id="90" w:name="sub_21103"/>
      <w:r>
        <w:t>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bookmarkEnd w:id="90"/>
    <w:p w:rsidR="004F5292" w:rsidRDefault="004F5292" w:rsidP="004F5292">
      <w:r>
        <w:t>федеральные государственные служащие и работники иных федеральных государственных органов;</w:t>
      </w:r>
    </w:p>
    <w:p w:rsidR="004F5292" w:rsidRDefault="004F5292" w:rsidP="004F5292">
      <w:r>
        <w:t>работники подведомственных Минобрнауки России организаций;</w:t>
      </w:r>
    </w:p>
    <w:p w:rsidR="004F5292" w:rsidRDefault="004F5292" w:rsidP="004F5292"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Положения;</w:t>
      </w:r>
    </w:p>
    <w:p w:rsidR="004F5292" w:rsidRDefault="004F5292" w:rsidP="004F5292">
      <w: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Положения.</w:t>
      </w:r>
    </w:p>
    <w:p w:rsidR="004F5292" w:rsidRDefault="004F5292" w:rsidP="004F5292"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4F5292" w:rsidRDefault="004F5292" w:rsidP="004F5292">
      <w:r>
        <w:t>значительные заслуги в сфере образования;</w:t>
      </w:r>
    </w:p>
    <w:p w:rsidR="004F5292" w:rsidRDefault="004F5292" w:rsidP="004F5292">
      <w:r>
        <w:t>значительные заслуги в сфере научной, научно-технической деятельности;</w:t>
      </w:r>
    </w:p>
    <w:p w:rsidR="004F5292" w:rsidRDefault="004F5292" w:rsidP="004F5292">
      <w:r>
        <w:t>значительные заслуги в сфере воспитания, опеки и попечительства в отношении несовершеннолетних граждан;</w:t>
      </w:r>
    </w:p>
    <w:p w:rsidR="004F5292" w:rsidRDefault="004F5292" w:rsidP="004F5292"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4F5292" w:rsidRDefault="004F5292" w:rsidP="004F5292">
      <w:r>
        <w:t>значительные заслуги в сфере молодежной политики;</w:t>
      </w:r>
    </w:p>
    <w:p w:rsidR="004F5292" w:rsidRDefault="004F5292" w:rsidP="004F5292">
      <w:r>
        <w:t>многолетний добросовестный труд;</w:t>
      </w:r>
    </w:p>
    <w:p w:rsidR="004F5292" w:rsidRDefault="004F5292" w:rsidP="004F5292">
      <w:r>
        <w:t>эффективную и безупречную государственную гражданскую службу, муниципальную службу.</w:t>
      </w:r>
    </w:p>
    <w:p w:rsidR="004F5292" w:rsidRDefault="004F5292" w:rsidP="004F5292">
      <w:bookmarkStart w:id="91" w:name="sub_2111"/>
      <w:r>
        <w:t>1.11. Благодарность Министерства образования и науки Российской Федерации (далее - благодарность) объявляется:</w:t>
      </w:r>
    </w:p>
    <w:bookmarkEnd w:id="91"/>
    <w:p w:rsidR="004F5292" w:rsidRDefault="004F5292" w:rsidP="004F5292">
      <w:r>
        <w:t xml:space="preserve">работникам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Положения;</w:t>
      </w:r>
    </w:p>
    <w:p w:rsidR="004F5292" w:rsidRDefault="004F5292" w:rsidP="004F5292">
      <w:bookmarkStart w:id="92" w:name="sub_21113"/>
      <w:r>
        <w:lastRenderedPageBreak/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bookmarkEnd w:id="92"/>
    <w:p w:rsidR="004F5292" w:rsidRDefault="004F5292" w:rsidP="004F5292">
      <w:r>
        <w:t>федеральным государственным служащим и работникам иных федеральных государственных органов;</w:t>
      </w:r>
    </w:p>
    <w:p w:rsidR="004F5292" w:rsidRDefault="004F5292" w:rsidP="004F5292">
      <w:r>
        <w:t>работникам подведомственных Минобрнауки России организаций;</w:t>
      </w:r>
    </w:p>
    <w:p w:rsidR="004F5292" w:rsidRDefault="004F5292" w:rsidP="004F5292">
      <w: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Положения;</w:t>
      </w:r>
    </w:p>
    <w:p w:rsidR="004F5292" w:rsidRDefault="004F5292" w:rsidP="004F5292"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Положения.</w:t>
      </w:r>
    </w:p>
    <w:p w:rsidR="004F5292" w:rsidRDefault="004F5292" w:rsidP="004F5292">
      <w:r>
        <w:t>Награждение производится за: достигнутые успехи в сфере образования;</w:t>
      </w:r>
    </w:p>
    <w:p w:rsidR="004F5292" w:rsidRDefault="004F5292" w:rsidP="004F5292">
      <w:r>
        <w:t>достигнутые успехи в сфере научной и научно-технической деятельности;</w:t>
      </w:r>
    </w:p>
    <w:p w:rsidR="004F5292" w:rsidRDefault="004F5292" w:rsidP="004F5292">
      <w:r>
        <w:t>достигнутые успехи в сфере воспитания, опеки и попечительства в отношении несовершеннолетних граждан;</w:t>
      </w:r>
    </w:p>
    <w:p w:rsidR="004F5292" w:rsidRDefault="004F5292" w:rsidP="004F5292">
      <w:r>
        <w:t xml:space="preserve">достигнутые успехи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4F5292" w:rsidRDefault="004F5292" w:rsidP="004F5292">
      <w:r>
        <w:t>достигнутые успехи в сфере молодежной политики;</w:t>
      </w:r>
    </w:p>
    <w:p w:rsidR="004F5292" w:rsidRDefault="004F5292" w:rsidP="004F5292">
      <w:r>
        <w:t>многолетний добросовестный труд;</w:t>
      </w:r>
    </w:p>
    <w:p w:rsidR="004F5292" w:rsidRDefault="004F5292" w:rsidP="004F5292">
      <w:r>
        <w:t>эффективную и безупречную государственную гражданскую службу, муниципальную службу.</w:t>
      </w:r>
    </w:p>
    <w:p w:rsidR="004F5292" w:rsidRDefault="004F5292" w:rsidP="004F5292">
      <w:bookmarkStart w:id="93" w:name="sub_2112"/>
      <w:r>
        <w:t>1.12. Кандидаты на награждение ведомственными наградами должны одновременно соответствовать следующим требованиям:</w:t>
      </w:r>
    </w:p>
    <w:p w:rsidR="004F5292" w:rsidRDefault="004F5292" w:rsidP="004F5292">
      <w:bookmarkStart w:id="94" w:name="sub_21121"/>
      <w:bookmarkEnd w:id="93"/>
      <w:r>
        <w:t>1.12.1. наличие стажа работы</w:t>
      </w:r>
      <w:hyperlink w:anchor="sub_333" w:history="1">
        <w:r>
          <w:rPr>
            <w:rStyle w:val="a4"/>
          </w:rPr>
          <w:t>*</w:t>
        </w:r>
      </w:hyperlink>
      <w:r>
        <w:t>:</w:t>
      </w:r>
    </w:p>
    <w:bookmarkEnd w:id="94"/>
    <w:p w:rsidR="004F5292" w:rsidRDefault="004F5292" w:rsidP="004F5292"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 Ушинского;</w:t>
      </w:r>
    </w:p>
    <w:p w:rsidR="004F5292" w:rsidRDefault="004F5292" w:rsidP="004F5292"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Л.C. </w:t>
      </w:r>
      <w:proofErr w:type="spellStart"/>
      <w:r>
        <w:t>Выготского</w:t>
      </w:r>
      <w:proofErr w:type="spellEnd"/>
      <w:r>
        <w:t>;</w:t>
      </w:r>
    </w:p>
    <w:p w:rsidR="004F5292" w:rsidRDefault="004F5292" w:rsidP="004F5292">
      <w:proofErr w:type="gramStart"/>
      <w:r>
        <w:t xml:space="preserve">не менее 15 лет в соответствующей сфере деятельности,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Положения, в том числе 5 лет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  <w:proofErr w:type="gramEnd"/>
    </w:p>
    <w:p w:rsidR="004F5292" w:rsidRDefault="004F5292" w:rsidP="004F5292">
      <w:r>
        <w:t>не менее 5 лет в представляющей к награждению организации (органе) - для награждения Почетной грамотой Минобрнауки России;</w:t>
      </w:r>
    </w:p>
    <w:p w:rsidR="004F5292" w:rsidRDefault="004F5292" w:rsidP="004F5292">
      <w:r>
        <w:t>не менее 1 года в представляющей к награждению организации (органе) - для объявления благодарности Минобрнауки России.</w:t>
      </w:r>
    </w:p>
    <w:p w:rsidR="004F5292" w:rsidRDefault="004F5292" w:rsidP="004F5292"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  <w:proofErr w:type="gramEnd"/>
    </w:p>
    <w:p w:rsidR="004F5292" w:rsidRDefault="004F5292" w:rsidP="004F5292">
      <w:bookmarkStart w:id="95" w:name="sub_21122"/>
      <w: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4F5292" w:rsidRDefault="004F5292" w:rsidP="004F5292">
      <w:bookmarkStart w:id="96" w:name="sub_21123"/>
      <w:bookmarkEnd w:id="95"/>
      <w:r>
        <w:t xml:space="preserve">1.12.3. Отсутствие не снятой или не погашенной в установленном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порядке судимости;</w:t>
      </w:r>
    </w:p>
    <w:p w:rsidR="004F5292" w:rsidRDefault="004F5292" w:rsidP="004F5292">
      <w:bookmarkStart w:id="97" w:name="sub_21124"/>
      <w:bookmarkEnd w:id="96"/>
      <w:r>
        <w:t>1.12.4. Отсутствие не снятого дисциплинарного взыскания.</w:t>
      </w:r>
    </w:p>
    <w:bookmarkEnd w:id="97"/>
    <w:p w:rsidR="004F5292" w:rsidRDefault="004F5292" w:rsidP="004F5292"/>
    <w:p w:rsidR="004F5292" w:rsidRDefault="004F5292" w:rsidP="00B00F1C">
      <w:pPr>
        <w:pStyle w:val="1"/>
      </w:pPr>
      <w:bookmarkStart w:id="98" w:name="sub_2200"/>
      <w:r>
        <w:lastRenderedPageBreak/>
        <w:t>II. Порядок представления к награждению ведомственной наградой</w:t>
      </w:r>
      <w:bookmarkEnd w:id="98"/>
    </w:p>
    <w:p w:rsidR="004F5292" w:rsidRDefault="004F5292" w:rsidP="004F5292">
      <w:r>
        <w:t xml:space="preserve">2.1. </w:t>
      </w:r>
      <w:proofErr w:type="gramStart"/>
      <w:r>
        <w:t xml:space="preserve">Решение о возбуждении ходатайства о награждении ведомственной наградой,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sub_20163" w:history="1">
        <w:r>
          <w:rPr>
            <w:rStyle w:val="a4"/>
          </w:rPr>
          <w:t>абзацах третьем - четвертом пункта 1.6</w:t>
        </w:r>
      </w:hyperlink>
      <w:r>
        <w:t xml:space="preserve">, </w:t>
      </w:r>
      <w:hyperlink w:anchor="sub_20173" w:history="1">
        <w:r>
          <w:rPr>
            <w:rStyle w:val="a4"/>
          </w:rPr>
          <w:t>абзацах третьем - четвертом пункта 1.7</w:t>
        </w:r>
      </w:hyperlink>
      <w:r>
        <w:t xml:space="preserve">, </w:t>
      </w:r>
      <w:hyperlink w:anchor="sub_20183" w:history="1">
        <w:r>
          <w:rPr>
            <w:rStyle w:val="a4"/>
          </w:rPr>
          <w:t>абзацах третьем - четвертом пункта 1.8</w:t>
        </w:r>
      </w:hyperlink>
      <w:r>
        <w:t xml:space="preserve">, </w:t>
      </w:r>
      <w:hyperlink w:anchor="sub_21103" w:history="1">
        <w:r>
          <w:rPr>
            <w:rStyle w:val="a4"/>
          </w:rPr>
          <w:t>абзацах третьем - четвертом пункта 1.10</w:t>
        </w:r>
      </w:hyperlink>
      <w:r>
        <w:t xml:space="preserve">, </w:t>
      </w:r>
      <w:hyperlink w:anchor="sub_21113" w:history="1">
        <w:r>
          <w:rPr>
            <w:rStyle w:val="a4"/>
          </w:rPr>
          <w:t>абзацах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>третьем</w:t>
        </w:r>
        <w:proofErr w:type="gramEnd"/>
        <w:r>
          <w:rPr>
            <w:rStyle w:val="a4"/>
          </w:rPr>
          <w:t xml:space="preserve"> - четвертом пункта 1.11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4F5292" w:rsidRDefault="004F5292" w:rsidP="004F5292">
      <w:r>
        <w:t>2.2. Награждение ведомственными наградами осуществляется в следующей последовательности.</w:t>
      </w:r>
    </w:p>
    <w:p w:rsidR="004F5292" w:rsidRDefault="004F5292" w:rsidP="004F5292">
      <w:r>
        <w:t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 w:rsidR="004F5292" w:rsidRDefault="004F5292" w:rsidP="004F5292">
      <w:r>
        <w:t>Медалью К.Д. Ушинского, медалью Л.С. </w:t>
      </w:r>
      <w:proofErr w:type="spellStart"/>
      <w:r>
        <w:t>Выготского</w:t>
      </w:r>
      <w:proofErr w:type="spellEnd"/>
      <w:r>
        <w:t xml:space="preserve"> награждаются работники, которым ранее Минобрнауки России было присвоено почетное звание.</w:t>
      </w:r>
    </w:p>
    <w:p w:rsidR="004F5292" w:rsidRDefault="004F5292" w:rsidP="004F5292">
      <w:r>
        <w:t>При представлении к награждению нагрудным знаком "За милосердие и благотворительность, Почетной грамотой и Благодарностью вышеуказанная последовательность не применяется.</w:t>
      </w:r>
    </w:p>
    <w:p w:rsidR="004F5292" w:rsidRDefault="004F5292" w:rsidP="004F5292">
      <w:r>
        <w:t>2.3. Число лиц, представляемых к награждению, может составлять:</w:t>
      </w:r>
    </w:p>
    <w:p w:rsidR="004F5292" w:rsidRDefault="004F5292" w:rsidP="004F5292">
      <w:r>
        <w:t>не более одного человека в год от организации (органа) общей штатной численностью менее 200 человек;</w:t>
      </w:r>
    </w:p>
    <w:p w:rsidR="004F5292" w:rsidRDefault="004F5292" w:rsidP="004F5292">
      <w: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4F5292" w:rsidRDefault="004F5292" w:rsidP="004F5292">
      <w:r>
        <w:t>2.4.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4F5292" w:rsidRDefault="004F5292" w:rsidP="004F5292">
      <w:r>
        <w:t xml:space="preserve">2.5. Ходатайство оформляется на наградном листе, рекомендуемый образец которого приведен в </w:t>
      </w:r>
      <w:hyperlink w:anchor="sub_21000" w:history="1">
        <w:r>
          <w:rPr>
            <w:rStyle w:val="a4"/>
          </w:rPr>
          <w:t>приложении</w:t>
        </w:r>
      </w:hyperlink>
      <w:r>
        <w:t xml:space="preserve"> к настоящему Положению (далее -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Минобрнауки России.</w:t>
      </w:r>
    </w:p>
    <w:p w:rsidR="004F5292" w:rsidRDefault="004F5292" w:rsidP="004F5292">
      <w:proofErr w:type="gramStart"/>
      <w:r>
        <w:t xml:space="preserve">К </w:t>
      </w:r>
      <w:hyperlink w:anchor="sub_21000" w:history="1">
        <w:r>
          <w:rPr>
            <w:rStyle w:val="a4"/>
          </w:rPr>
          <w:t>наградному 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sub_20163" w:history="1">
        <w:r>
          <w:rPr>
            <w:rStyle w:val="a4"/>
          </w:rPr>
          <w:t>абзацах третьем - четвертом пункта 1.6</w:t>
        </w:r>
      </w:hyperlink>
      <w:r>
        <w:t xml:space="preserve">, </w:t>
      </w:r>
      <w:hyperlink w:anchor="sub_20173" w:history="1">
        <w:r>
          <w:rPr>
            <w:rStyle w:val="a4"/>
          </w:rPr>
          <w:t>абзацах третьем - четвертом пункта 1.7</w:t>
        </w:r>
      </w:hyperlink>
      <w:r>
        <w:t xml:space="preserve">, </w:t>
      </w:r>
      <w:hyperlink w:anchor="sub_20183" w:history="1">
        <w:r>
          <w:rPr>
            <w:rStyle w:val="a4"/>
          </w:rPr>
          <w:t>абзацах третьем - четвертом пункта 1.8</w:t>
        </w:r>
      </w:hyperlink>
      <w:r>
        <w:t xml:space="preserve">, </w:t>
      </w:r>
      <w:hyperlink w:anchor="sub_21103" w:history="1">
        <w:r>
          <w:rPr>
            <w:rStyle w:val="a4"/>
          </w:rPr>
          <w:t>абзацах третьем - четвертом пункта 1.10</w:t>
        </w:r>
      </w:hyperlink>
      <w:r>
        <w:t xml:space="preserve">, </w:t>
      </w:r>
      <w:hyperlink w:anchor="sub_21113" w:history="1">
        <w:r>
          <w:rPr>
            <w:rStyle w:val="a4"/>
          </w:rPr>
          <w:t>абзацах третьем - четвертом пункта 1.11</w:t>
        </w:r>
      </w:hyperlink>
      <w:r>
        <w:t xml:space="preserve"> настоящего Положения);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4F5292" w:rsidRDefault="004F5292" w:rsidP="004F5292">
      <w:r>
        <w:t xml:space="preserve">К </w:t>
      </w:r>
      <w:hyperlink w:anchor="sub_21000" w:history="1">
        <w:r>
          <w:rPr>
            <w:rStyle w:val="a4"/>
          </w:rPr>
          <w:t>наградному листу</w:t>
        </w:r>
      </w:hyperlink>
      <w:r>
        <w:t>, представленного к награждению медалью К.Д. Ушинского или медалью Л.С. </w:t>
      </w:r>
      <w:proofErr w:type="spellStart"/>
      <w:r>
        <w:t>Выготского</w:t>
      </w:r>
      <w:proofErr w:type="spellEnd"/>
      <w:r>
        <w:t>, дополнительно прилагается список печатных трудов с указанием издательства, даты издания, количества печатных листов.</w:t>
      </w:r>
    </w:p>
    <w:p w:rsidR="004F5292" w:rsidRDefault="004F5292" w:rsidP="004F5292">
      <w:bookmarkStart w:id="99" w:name="sub_2026"/>
      <w:r>
        <w:t>2.6. Представления к награждению ведомственными наградами вносятся:</w:t>
      </w:r>
    </w:p>
    <w:bookmarkEnd w:id="99"/>
    <w:p w:rsidR="004F5292" w:rsidRDefault="004F5292" w:rsidP="004F5292">
      <w: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4F5292" w:rsidRDefault="004F5292" w:rsidP="004F5292">
      <w:r>
        <w:t>руководителями или заместителями руководителей иных федеральных государственных органов;</w:t>
      </w:r>
    </w:p>
    <w:p w:rsidR="004F5292" w:rsidRDefault="004F5292" w:rsidP="004F5292">
      <w:r>
        <w:lastRenderedPageBreak/>
        <w:t>высшими должностными лицами субъектов Российской Федерации;</w:t>
      </w:r>
    </w:p>
    <w:p w:rsidR="004F5292" w:rsidRDefault="004F5292" w:rsidP="004F5292"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Положения;</w:t>
      </w:r>
    </w:p>
    <w:p w:rsidR="004F5292" w:rsidRDefault="004F5292" w:rsidP="004F5292">
      <w:r>
        <w:t>руководителями научных организаций, организаций, осуществляющих образовательную деятельность, и иных организаций, подведомственных Минобрнауки России.</w:t>
      </w:r>
    </w:p>
    <w:p w:rsidR="004F5292" w:rsidRDefault="004F5292" w:rsidP="004F5292">
      <w:bookmarkStart w:id="100" w:name="sub_2027"/>
      <w:r>
        <w:t>2.7. Организации, осуществляющие образовательную деятельность, научные и иные организации (органы), подведомственные Минобрнауки России, направляют документы о награждении своих работников, в том числе работников своих филиалов, непосредственно в Минобрнауки России.</w:t>
      </w:r>
    </w:p>
    <w:p w:rsidR="004F5292" w:rsidRDefault="004F5292" w:rsidP="004F5292">
      <w:bookmarkStart w:id="101" w:name="sub_2028"/>
      <w:bookmarkEnd w:id="100"/>
      <w:r>
        <w:t>2.8. Филиалы организаций, осуществляющих образовательную деятельность, научных и иных организаций, подведомственных Минобрнауки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Минобрнауки России.</w:t>
      </w:r>
    </w:p>
    <w:p w:rsidR="004F5292" w:rsidRDefault="004F5292" w:rsidP="004F5292">
      <w:bookmarkStart w:id="102" w:name="sub_2029"/>
      <w:bookmarkEnd w:id="101"/>
      <w:r>
        <w:t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Минобрнауки России.</w:t>
      </w:r>
    </w:p>
    <w:p w:rsidR="004F5292" w:rsidRDefault="004F5292" w:rsidP="004F5292">
      <w:bookmarkStart w:id="103" w:name="sub_2210"/>
      <w:bookmarkEnd w:id="102"/>
      <w:r>
        <w:t xml:space="preserve">2.10. </w:t>
      </w:r>
      <w:proofErr w:type="gramStart"/>
      <w:r>
        <w:t xml:space="preserve">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sub_2013" w:history="1">
        <w:r>
          <w:rPr>
            <w:rStyle w:val="a4"/>
          </w:rPr>
          <w:t>пункте 1.3</w:t>
        </w:r>
      </w:hyperlink>
      <w:r>
        <w:t xml:space="preserve"> настоящего Положения (далее - орган исполнительной власти).</w:t>
      </w:r>
      <w:proofErr w:type="gramEnd"/>
    </w:p>
    <w:bookmarkEnd w:id="103"/>
    <w:p w:rsidR="004F5292" w:rsidRDefault="004F5292" w:rsidP="004F5292"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Минобрнауки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к награждению, его (их) должность, место и стаж работы в установленной сфере ведения и в организации (органе). При представлении к присвоению почётного звания указывается дата награждения Почетной грамотой. При представлении к награждению медалью К.Д. Ушинского или медалью Л.С. </w:t>
      </w:r>
      <w:proofErr w:type="spellStart"/>
      <w:r>
        <w:t>Выготского</w:t>
      </w:r>
      <w:proofErr w:type="spellEnd"/>
      <w:r>
        <w:t xml:space="preserve"> указывается дата присвоения почётного звания. В представлении так же указываются сведения о количестве работников и служащих, в субъекте Российской Федерации в соответствующей сфере ведения Минобрнауки России.</w:t>
      </w:r>
    </w:p>
    <w:p w:rsidR="004F5292" w:rsidRDefault="004F5292" w:rsidP="004F5292">
      <w:bookmarkStart w:id="104" w:name="sub_2211"/>
      <w:r>
        <w:t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Положения, высшим должностным лицом субъекта Российской Федерации документы о награждении направляются в Минобрнауки России.</w:t>
      </w:r>
    </w:p>
    <w:p w:rsidR="004F5292" w:rsidRDefault="004F5292" w:rsidP="004F5292">
      <w:bookmarkStart w:id="105" w:name="sub_2212"/>
      <w:bookmarkEnd w:id="104"/>
      <w:r>
        <w:t xml:space="preserve">2.12. </w:t>
      </w:r>
      <w:proofErr w:type="gramStart"/>
      <w:r>
        <w:t xml:space="preserve">Документы о награждении лиц, указанных в </w:t>
      </w:r>
      <w:hyperlink w:anchor="sub_20163" w:history="1">
        <w:r>
          <w:rPr>
            <w:rStyle w:val="a4"/>
          </w:rPr>
          <w:t>абзацах третьем - четвертом пункта 1.6</w:t>
        </w:r>
      </w:hyperlink>
      <w:r>
        <w:t xml:space="preserve">, </w:t>
      </w:r>
      <w:hyperlink w:anchor="sub_20173" w:history="1">
        <w:r>
          <w:rPr>
            <w:rStyle w:val="a4"/>
          </w:rPr>
          <w:t>абзацах третьем - четвертом пункта 1.7</w:t>
        </w:r>
      </w:hyperlink>
      <w:r>
        <w:t xml:space="preserve">, </w:t>
      </w:r>
      <w:hyperlink w:anchor="sub_20183" w:history="1">
        <w:r>
          <w:rPr>
            <w:rStyle w:val="a4"/>
          </w:rPr>
          <w:t>абзацах третьем - четвертом пункта 1.8</w:t>
        </w:r>
      </w:hyperlink>
      <w:r>
        <w:t xml:space="preserve">, </w:t>
      </w:r>
      <w:hyperlink w:anchor="sub_21103" w:history="1">
        <w:r>
          <w:rPr>
            <w:rStyle w:val="a4"/>
          </w:rPr>
          <w:t>абзацах третьем - четвертом пункта 1.10</w:t>
        </w:r>
      </w:hyperlink>
      <w:r>
        <w:t xml:space="preserve">, </w:t>
      </w:r>
      <w:hyperlink w:anchor="sub_21113" w:history="1">
        <w:r>
          <w:rPr>
            <w:rStyle w:val="a4"/>
          </w:rPr>
          <w:t>абзацах третьем - четвертом пункта 1.11</w:t>
        </w:r>
      </w:hyperlink>
      <w:r>
        <w:t xml:space="preserve"> настоящего Положения вносятся руководителями структурных подразделений Минобрнауки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</w:t>
      </w:r>
      <w:proofErr w:type="gramEnd"/>
      <w:r>
        <w:t xml:space="preserve"> Российской Федерации, курирующему вопросы награждения либо Министру образования и науки Российской Федерации.</w:t>
      </w:r>
    </w:p>
    <w:p w:rsidR="004F5292" w:rsidRDefault="004F5292" w:rsidP="004F5292">
      <w:bookmarkStart w:id="106" w:name="sub_2213"/>
      <w:bookmarkEnd w:id="105"/>
      <w:r>
        <w:t>2.13. На основании представленных документов Минобрнауки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bookmarkEnd w:id="106"/>
    <w:p w:rsidR="004F5292" w:rsidRDefault="004F5292" w:rsidP="004F5292">
      <w:proofErr w:type="gramStart"/>
      <w:r>
        <w:t xml:space="preserve"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</w:t>
      </w:r>
      <w:r>
        <w:lastRenderedPageBreak/>
        <w:t>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  <w:proofErr w:type="gramEnd"/>
    </w:p>
    <w:p w:rsidR="004F5292" w:rsidRDefault="004F5292" w:rsidP="004F5292"/>
    <w:p w:rsidR="004F5292" w:rsidRDefault="004F5292" w:rsidP="004F5292">
      <w:pPr>
        <w:pStyle w:val="1"/>
      </w:pPr>
      <w:bookmarkStart w:id="107" w:name="sub_2300"/>
      <w:r>
        <w:t>III. Порядок награждения ведомственными наградами</w:t>
      </w:r>
    </w:p>
    <w:bookmarkEnd w:id="107"/>
    <w:p w:rsidR="004F5292" w:rsidRDefault="004F5292" w:rsidP="004F5292"/>
    <w:p w:rsidR="004F5292" w:rsidRDefault="004F5292" w:rsidP="004F5292">
      <w:bookmarkStart w:id="108" w:name="sub_2031"/>
      <w:r>
        <w:t>3.1. Награждение ведомственной наградой оформляется приказом Минобрнауки России.</w:t>
      </w:r>
    </w:p>
    <w:p w:rsidR="004F5292" w:rsidRDefault="004F5292" w:rsidP="004F5292">
      <w:bookmarkStart w:id="109" w:name="sub_2032"/>
      <w:bookmarkEnd w:id="108"/>
      <w: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4F5292" w:rsidRDefault="004F5292" w:rsidP="004F5292">
      <w:bookmarkStart w:id="110" w:name="sub_2033"/>
      <w:bookmarkEnd w:id="109"/>
      <w:r>
        <w:t>3.3. Копии приказов Минобрнауки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4F5292" w:rsidRDefault="004F5292" w:rsidP="004F5292">
      <w:bookmarkStart w:id="111" w:name="sub_2034"/>
      <w:bookmarkEnd w:id="110"/>
      <w:r>
        <w:t>3.4.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4F5292" w:rsidRDefault="004F5292" w:rsidP="004F5292">
      <w:bookmarkStart w:id="112" w:name="sub_2035"/>
      <w:bookmarkEnd w:id="111"/>
      <w:r>
        <w:t xml:space="preserve">3.5.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4F5292" w:rsidRDefault="004F5292" w:rsidP="004F5292">
      <w:bookmarkStart w:id="113" w:name="sub_2036"/>
      <w:bookmarkEnd w:id="112"/>
      <w:r>
        <w:t>3.6. Повторное награждение одним видом ведомственной награды не производится.</w:t>
      </w:r>
    </w:p>
    <w:p w:rsidR="004F5292" w:rsidRDefault="004F5292" w:rsidP="004F5292">
      <w:bookmarkStart w:id="114" w:name="sub_2037"/>
      <w:bookmarkEnd w:id="113"/>
      <w:r>
        <w:t>3.7. В случаях утраты ведомственной награды или удостоверения к ней Минобрнауки России выдает справку, подтверждающую факт награждения. Дубликаты ведомственных наград не выдаются.</w:t>
      </w:r>
    </w:p>
    <w:p w:rsidR="004F5292" w:rsidRDefault="004F5292" w:rsidP="004F5292">
      <w:bookmarkStart w:id="115" w:name="sub_2038"/>
      <w:bookmarkEnd w:id="114"/>
      <w:r>
        <w:t>3.8. Учет лиц, награжденных ведомственными наградами, осуществляет Минобрнауки России.</w:t>
      </w:r>
    </w:p>
    <w:bookmarkEnd w:id="115"/>
    <w:p w:rsidR="004F5292" w:rsidRDefault="004F5292" w:rsidP="004F5292"/>
    <w:p w:rsidR="004F5292" w:rsidRDefault="004F5292" w:rsidP="004F5292">
      <w:pPr>
        <w:pStyle w:val="1"/>
      </w:pPr>
      <w:bookmarkStart w:id="116" w:name="sub_2400"/>
      <w:r>
        <w:t>IV. Описание ведомственных наград (нагрудных знаков к ведомственным наградам)</w:t>
      </w:r>
    </w:p>
    <w:bookmarkEnd w:id="116"/>
    <w:p w:rsidR="004F5292" w:rsidRDefault="004F5292" w:rsidP="004F5292"/>
    <w:p w:rsidR="004F5292" w:rsidRDefault="004F5292" w:rsidP="004F5292">
      <w:bookmarkStart w:id="117" w:name="sub_2041"/>
      <w:r>
        <w:t>4.1. Медаль К.Д. Ушинского имеет форму правильного круга диаметром 27 мм, толщиной 2 мм, с выпуклым бортиком с обеих сторон высотой 0,5 мм и шириной 1 мм.</w:t>
      </w:r>
    </w:p>
    <w:bookmarkEnd w:id="117"/>
    <w:p w:rsidR="004F5292" w:rsidRDefault="004F5292" w:rsidP="004F5292"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 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4F5292" w:rsidRDefault="004F5292" w:rsidP="004F5292"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4F5292" w:rsidRDefault="004F5292" w:rsidP="004F5292"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4F5292" w:rsidRDefault="004F5292" w:rsidP="004F5292">
      <w:bookmarkStart w:id="118" w:name="sub_2042"/>
      <w:r>
        <w:t>4.2. Медаль Л.С. </w:t>
      </w:r>
      <w:proofErr w:type="spellStart"/>
      <w:r>
        <w:t>Выготского</w:t>
      </w:r>
      <w:proofErr w:type="spellEnd"/>
      <w:r>
        <w:t xml:space="preserve"> имеет форму правильного круга диаметром 27 мм с выпуклым бортиком с обеих сторон высотой 0,5 мм и шириной 1 мм.</w:t>
      </w:r>
    </w:p>
    <w:bookmarkEnd w:id="118"/>
    <w:p w:rsidR="004F5292" w:rsidRDefault="004F5292" w:rsidP="004F5292">
      <w:r>
        <w:t>На лицевой стороне медали - прямое рельефно-графическое изображение портрета Л.С. </w:t>
      </w:r>
      <w:proofErr w:type="spellStart"/>
      <w:r>
        <w:t>Выготского</w:t>
      </w:r>
      <w:proofErr w:type="spellEnd"/>
      <w:r>
        <w:t>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4F5292" w:rsidRDefault="004F5292" w:rsidP="004F5292">
      <w:r>
        <w:lastRenderedPageBreak/>
        <w:t>На оборотной стороне по кругу - надпись "Министерство образования и науки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4F5292" w:rsidRDefault="004F5292" w:rsidP="004F5292"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4F5292" w:rsidRDefault="004F5292" w:rsidP="004F5292">
      <w:bookmarkStart w:id="119" w:name="sub_2043"/>
      <w:r>
        <w:t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</w:t>
      </w:r>
      <w:proofErr w:type="spellStart"/>
      <w:r>
        <w:t>голубого</w:t>
      </w:r>
      <w:proofErr w:type="spellEnd"/>
      <w:r>
        <w:t>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19"/>
    <w:p w:rsidR="004F5292" w:rsidRDefault="004F5292" w:rsidP="004F5292">
      <w:r>
        <w:t>Габаритные размеры: высота 28 мм, ширина 23 мм.</w:t>
      </w:r>
    </w:p>
    <w:p w:rsidR="004F5292" w:rsidRDefault="004F5292" w:rsidP="004F5292">
      <w:r>
        <w:t>Оборотная сторона имеет крепление в виде булавки.</w:t>
      </w:r>
    </w:p>
    <w:p w:rsidR="004F5292" w:rsidRDefault="004F5292" w:rsidP="004F5292">
      <w:bookmarkStart w:id="120" w:name="sub_2044"/>
      <w: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</w:t>
      </w:r>
      <w:proofErr w:type="spellStart"/>
      <w:r>
        <w:t>голубого</w:t>
      </w:r>
      <w:proofErr w:type="spellEnd"/>
      <w:r>
        <w:t>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20"/>
    <w:p w:rsidR="004F5292" w:rsidRDefault="004F5292" w:rsidP="004F5292">
      <w:r>
        <w:t>Габаритные размеры: высота 28 мм, ширина 23 мм.</w:t>
      </w:r>
    </w:p>
    <w:p w:rsidR="004F5292" w:rsidRDefault="004F5292" w:rsidP="004F5292">
      <w:r>
        <w:t>Оборотная сторона имеет крепление в виде булавки.</w:t>
      </w:r>
    </w:p>
    <w:p w:rsidR="004F5292" w:rsidRDefault="004F5292" w:rsidP="004F5292">
      <w:bookmarkStart w:id="121" w:name="sub_2045"/>
      <w: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</w:t>
      </w:r>
      <w:proofErr w:type="spellStart"/>
      <w:r>
        <w:t>голубого</w:t>
      </w:r>
      <w:proofErr w:type="spellEnd"/>
      <w:r>
        <w:t>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21"/>
    <w:p w:rsidR="004F5292" w:rsidRDefault="004F5292" w:rsidP="004F5292">
      <w:r>
        <w:t>Габаритные размеры: высота 28 мм, ширина 23 мм.</w:t>
      </w:r>
    </w:p>
    <w:p w:rsidR="004F5292" w:rsidRDefault="004F5292" w:rsidP="004F5292">
      <w:r>
        <w:t>Оборотная сторона имеет крепление в виде булавки.</w:t>
      </w:r>
    </w:p>
    <w:p w:rsidR="004F5292" w:rsidRDefault="004F5292" w:rsidP="004F5292">
      <w:bookmarkStart w:id="122" w:name="sub_2046"/>
      <w:r>
        <w:t xml:space="preserve">4.6. </w:t>
      </w:r>
      <w:proofErr w:type="gramStart"/>
      <w:r>
        <w:t xml:space="preserve"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>
        <w:rPr>
          <w:noProof/>
        </w:rPr>
        <w:drawing>
          <wp:inline distT="0" distB="0" distL="0" distR="0">
            <wp:extent cx="1714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bookmarkEnd w:id="122"/>
    <w:p w:rsidR="004F5292" w:rsidRDefault="004F5292" w:rsidP="004F5292">
      <w: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4F5292" w:rsidRDefault="004F5292" w:rsidP="004F5292">
      <w:r>
        <w:t>На оборотной стороне знака выпуклая надпись заглавными буквами в пять строк "МИНИСТЕРСТВО ОБРАЗОВАНИЯ И НАУКИ РОССИЙСКОЙ ФЕДЕРАЦИИ".</w:t>
      </w:r>
    </w:p>
    <w:p w:rsidR="004F5292" w:rsidRDefault="004F5292" w:rsidP="004F5292">
      <w:r>
        <w:lastRenderedPageBreak/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4F5292" w:rsidRDefault="004F5292" w:rsidP="004F5292">
      <w:bookmarkStart w:id="123" w:name="sub_2047"/>
      <w:r>
        <w:t>4.7. Почетная грамота изготавливается на матовой бумаге формата А3 плотностью не менее 180 г. на кв</w:t>
      </w:r>
      <w:proofErr w:type="gramStart"/>
      <w:r>
        <w:t>.м</w:t>
      </w:r>
      <w:proofErr w:type="gramEnd"/>
      <w:r>
        <w:t xml:space="preserve"> с </w:t>
      </w:r>
      <w:proofErr w:type="spellStart"/>
      <w:r>
        <w:t>бигованием</w:t>
      </w:r>
      <w:proofErr w:type="spellEnd"/>
      <w:r>
        <w:t>.</w:t>
      </w:r>
    </w:p>
    <w:bookmarkEnd w:id="123"/>
    <w:p w:rsidR="004F5292" w:rsidRDefault="004F5292" w:rsidP="004F5292">
      <w:r>
        <w:t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4F5292" w:rsidRDefault="004F5292" w:rsidP="004F5292">
      <w:r>
        <w:t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4F5292" w:rsidRDefault="004F5292" w:rsidP="004F5292">
      <w:r>
        <w:t xml:space="preserve">На третьей странице - рамка из двух линий шириной 1,0 мм и 0,5 мм на расстоянии сверху и снизу - 1 см, справа и слева 1,5 см. На расстоянии </w:t>
      </w:r>
      <w:r>
        <w:rPr>
          <w:noProof/>
        </w:rPr>
        <w:drawing>
          <wp:inline distT="0" distB="0" distL="0" distR="0">
            <wp:extent cx="1809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сверху надпись золотой офсетной краской в две строки ПОЧЕТНАЯ ГРАМОТА, ниже на 1,5 см по центру надпись НАГРАЖДАЕТСЯ.</w:t>
      </w:r>
    </w:p>
    <w:p w:rsidR="004F5292" w:rsidRDefault="004F5292" w:rsidP="004F5292">
      <w:r>
        <w:t>Четвертая страница - чистая.</w:t>
      </w:r>
    </w:p>
    <w:p w:rsidR="004F5292" w:rsidRDefault="004F5292" w:rsidP="004F5292"/>
    <w:p w:rsidR="004F5292" w:rsidRDefault="004F5292" w:rsidP="004F5292">
      <w:pPr>
        <w:pStyle w:val="a6"/>
      </w:pPr>
      <w:r>
        <w:t>______________________________</w:t>
      </w:r>
    </w:p>
    <w:p w:rsidR="004F5292" w:rsidRDefault="004F5292" w:rsidP="004F5292">
      <w:bookmarkStart w:id="124" w:name="sub_333"/>
      <w:r>
        <w:t>*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благотворительность".</w:t>
      </w:r>
    </w:p>
    <w:bookmarkEnd w:id="124"/>
    <w:p w:rsidR="004F5292" w:rsidRDefault="004F5292" w:rsidP="004F5292"/>
    <w:p w:rsidR="004F5292" w:rsidRDefault="004F5292" w:rsidP="004F5292">
      <w:pPr>
        <w:ind w:firstLine="698"/>
        <w:jc w:val="right"/>
      </w:pPr>
      <w:bookmarkStart w:id="125" w:name="sub_21000"/>
      <w:r>
        <w:rPr>
          <w:rStyle w:val="a7"/>
        </w:rPr>
        <w:t>Приложение</w:t>
      </w:r>
      <w:r>
        <w:rPr>
          <w:rStyle w:val="a7"/>
        </w:rPr>
        <w:br/>
        <w:t xml:space="preserve">к </w:t>
      </w:r>
      <w:hyperlink w:anchor="sub_2000" w:history="1">
        <w:r>
          <w:rPr>
            <w:rStyle w:val="a4"/>
          </w:rPr>
          <w:t>Положению</w:t>
        </w:r>
      </w:hyperlink>
      <w:r>
        <w:rPr>
          <w:rStyle w:val="a7"/>
        </w:rPr>
        <w:t xml:space="preserve"> о ведомственных наградах</w:t>
      </w:r>
      <w:r>
        <w:rPr>
          <w:rStyle w:val="a7"/>
        </w:rPr>
        <w:br/>
        <w:t>Министерства образования и науки</w:t>
      </w:r>
      <w:r>
        <w:rPr>
          <w:rStyle w:val="a7"/>
        </w:rPr>
        <w:br/>
        <w:t>Российской Федерации,</w:t>
      </w:r>
      <w:r>
        <w:rPr>
          <w:rStyle w:val="a7"/>
        </w:rPr>
        <w:br/>
        <w:t>утвержденному приказом Министерства</w:t>
      </w:r>
      <w:r>
        <w:rPr>
          <w:rStyle w:val="a7"/>
        </w:rPr>
        <w:br/>
        <w:t>образования и науки РФ</w:t>
      </w:r>
      <w:r>
        <w:rPr>
          <w:rStyle w:val="a7"/>
        </w:rPr>
        <w:br/>
        <w:t>от 26 сентября 2016 г. N 1223</w:t>
      </w:r>
    </w:p>
    <w:bookmarkEnd w:id="125"/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Рекомендуемый образец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МИНИСТЕРСТВО ОБРАЗОВАНИЯ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И НАУКИ РОССИЙСКОЙ ФЕДЕРАЦИИ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7"/>
          <w:sz w:val="22"/>
          <w:szCs w:val="22"/>
        </w:rPr>
        <w:t>НАГРАДНОЙ ЛИСТ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субъекта Российской Федерации)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(наименование ведомственной награды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Министерства образования и науки Российской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proofErr w:type="gramStart"/>
      <w:r>
        <w:rPr>
          <w:sz w:val="22"/>
          <w:szCs w:val="22"/>
        </w:rPr>
        <w:t>Федерации)</w:t>
      </w:r>
      <w:proofErr w:type="gramEnd"/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bookmarkStart w:id="126" w:name="sub_21001"/>
      <w:r>
        <w:rPr>
          <w:sz w:val="22"/>
          <w:szCs w:val="22"/>
        </w:rPr>
        <w:t>1. Фамилия ______________________________________________________________</w:t>
      </w:r>
    </w:p>
    <w:bookmarkEnd w:id="126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Имя _________________________ Отчество (при наличии)_____________________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127" w:name="sub_21002"/>
      <w:r>
        <w:rPr>
          <w:sz w:val="22"/>
          <w:szCs w:val="22"/>
        </w:rPr>
        <w:t>2. Место работы, занимаемая должность ___________________________________</w:t>
      </w:r>
    </w:p>
    <w:bookmarkEnd w:id="127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организации (органа))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128" w:name="sub_21003"/>
      <w:r>
        <w:rPr>
          <w:sz w:val="22"/>
          <w:szCs w:val="22"/>
        </w:rPr>
        <w:t>3. Пол _____________ 4. Дата рождения ___________________________________</w:t>
      </w:r>
    </w:p>
    <w:bookmarkEnd w:id="128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(число, месяц, год)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129" w:name="sub_21005"/>
      <w:r>
        <w:rPr>
          <w:sz w:val="22"/>
          <w:szCs w:val="22"/>
        </w:rPr>
        <w:t>5. Место рождения _______________________________________________________</w:t>
      </w:r>
    </w:p>
    <w:bookmarkEnd w:id="129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(республика, край, область, округ, город, район,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поселок, село, деревня)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bookmarkStart w:id="130" w:name="sub_21006"/>
      <w:r>
        <w:rPr>
          <w:sz w:val="22"/>
          <w:szCs w:val="22"/>
        </w:rPr>
        <w:t>6. Образование __________________________________________________________</w:t>
      </w:r>
    </w:p>
    <w:bookmarkEnd w:id="130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(уровень полученного образования, полное наименование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образовательной организации, год окончания)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bookmarkStart w:id="131" w:name="sub_21007"/>
      <w:r>
        <w:rPr>
          <w:sz w:val="22"/>
          <w:szCs w:val="22"/>
        </w:rPr>
        <w:t>7. Ученая степень, ученое звание ________________________________________</w:t>
      </w:r>
    </w:p>
    <w:bookmarkEnd w:id="131"/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bookmarkStart w:id="132" w:name="sub_21008"/>
      <w:r>
        <w:rPr>
          <w:sz w:val="22"/>
          <w:szCs w:val="22"/>
        </w:rPr>
        <w:t>8. Квалификационная категория (для педагогических работников) ___________</w:t>
      </w:r>
    </w:p>
    <w:bookmarkEnd w:id="132"/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bookmarkStart w:id="133" w:name="sub_21009"/>
      <w:r>
        <w:rPr>
          <w:sz w:val="22"/>
          <w:szCs w:val="22"/>
        </w:rPr>
        <w:t>9. Какими   государственными  и   ведомственными (отраслевыми)  наградами</w:t>
      </w:r>
    </w:p>
    <w:bookmarkEnd w:id="133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награжде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а), даты награждения __________________________________________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bookmarkStart w:id="134" w:name="sub_21010"/>
      <w:r>
        <w:rPr>
          <w:sz w:val="22"/>
          <w:szCs w:val="22"/>
        </w:rPr>
        <w:t>10. Стаж работы: общий _____________, в сфере ___________________________</w:t>
      </w:r>
    </w:p>
    <w:bookmarkEnd w:id="134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>
        <w:rPr>
          <w:sz w:val="22"/>
          <w:szCs w:val="22"/>
        </w:rPr>
        <w:t>(указать конкретную сферу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деятельности)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135" w:name="sub_21011"/>
      <w:r>
        <w:rPr>
          <w:sz w:val="22"/>
          <w:szCs w:val="22"/>
        </w:rPr>
        <w:t>11. Стаж работы в данной организации (органе) ___________________________</w:t>
      </w:r>
    </w:p>
    <w:bookmarkEnd w:id="135"/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bookmarkStart w:id="136" w:name="sub_21012"/>
      <w:r>
        <w:rPr>
          <w:sz w:val="22"/>
          <w:szCs w:val="22"/>
        </w:rPr>
        <w:t xml:space="preserve">12. Характеристика с  указанием  конкретных  заслуг   </w:t>
      </w:r>
      <w:proofErr w:type="gramStart"/>
      <w:r>
        <w:rPr>
          <w:sz w:val="22"/>
          <w:szCs w:val="22"/>
        </w:rPr>
        <w:t>представляемого</w:t>
      </w:r>
      <w:proofErr w:type="gramEnd"/>
      <w:r>
        <w:rPr>
          <w:sz w:val="22"/>
          <w:szCs w:val="22"/>
        </w:rPr>
        <w:t xml:space="preserve">   к</w:t>
      </w:r>
    </w:p>
    <w:bookmarkEnd w:id="136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награде.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Кандидатура рекомендована</w:t>
      </w:r>
      <w:hyperlink w:anchor="sub_444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_________________________________/___________.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инициалы)         (подпись)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proofErr w:type="gramStart"/>
      <w:r>
        <w:rPr>
          <w:sz w:val="22"/>
          <w:szCs w:val="22"/>
        </w:rPr>
        <w:t>(наименование коллегиального органа организации (органа),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 обсуждения, N протокола)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(органа)              Секретарь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коллегиального органа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организации* (указывается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какого, например ученого совета)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____________/___________________       ___________/______________________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(подпись)  (Фамилия, инициалы)        (подпись)   (Фамилия, инициалы)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М.П.</w:t>
      </w:r>
    </w:p>
    <w:p w:rsidR="004F5292" w:rsidRDefault="004F5292" w:rsidP="004F5292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года</w:t>
      </w:r>
    </w:p>
    <w:p w:rsidR="004F5292" w:rsidRDefault="004F5292" w:rsidP="004F5292"/>
    <w:p w:rsidR="004F5292" w:rsidRDefault="004F5292" w:rsidP="004F5292">
      <w:pPr>
        <w:pStyle w:val="a6"/>
      </w:pPr>
      <w:r>
        <w:t>______________________________</w:t>
      </w:r>
    </w:p>
    <w:p w:rsidR="004F5292" w:rsidRDefault="004F5292" w:rsidP="004F5292">
      <w:pPr>
        <w:pStyle w:val="a8"/>
        <w:rPr>
          <w:sz w:val="22"/>
          <w:szCs w:val="22"/>
        </w:rPr>
      </w:pPr>
      <w:bookmarkStart w:id="137" w:name="sub_444"/>
      <w:r>
        <w:rPr>
          <w:sz w:val="22"/>
          <w:szCs w:val="22"/>
        </w:rPr>
        <w:t>* Не заполняется  в случае  представления  к награждению  лиц, замещающих</w:t>
      </w:r>
    </w:p>
    <w:bookmarkEnd w:id="137"/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государственные     должности    Российской    Федерации,     </w:t>
      </w:r>
      <w:proofErr w:type="gramStart"/>
      <w:r>
        <w:rPr>
          <w:sz w:val="22"/>
          <w:szCs w:val="22"/>
        </w:rPr>
        <w:t>федеральных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государственных служащих и работников Министерства образования   и  науки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Федерации, Федеральной службы по надзору в сфере образования и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науки,    Федерального   агентства   по   делам   молодежи,   </w:t>
      </w:r>
      <w:proofErr w:type="gramStart"/>
      <w:r>
        <w:rPr>
          <w:sz w:val="22"/>
          <w:szCs w:val="22"/>
        </w:rPr>
        <w:t>федеральных</w:t>
      </w:r>
      <w:proofErr w:type="gramEnd"/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государственных служащих и работников иных  федеральных   государственных</w:t>
      </w:r>
    </w:p>
    <w:p w:rsidR="004F5292" w:rsidRDefault="004F5292" w:rsidP="004F5292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органов.</w:t>
      </w:r>
    </w:p>
    <w:p w:rsidR="004F5292" w:rsidRPr="004B08AA" w:rsidRDefault="004F5292" w:rsidP="004F52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F5292" w:rsidRDefault="004F5292" w:rsidP="004F529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9"/>
          <w:szCs w:val="29"/>
        </w:rPr>
      </w:pPr>
      <w:r>
        <w:rPr>
          <w:rStyle w:val="s10"/>
          <w:b/>
          <w:bCs/>
          <w:color w:val="464C55"/>
          <w:sz w:val="29"/>
          <w:szCs w:val="29"/>
        </w:rPr>
        <w:t>Минтруд распланировал перенос выходных дней в 2018 году</w:t>
      </w:r>
    </w:p>
    <w:p w:rsidR="004E2CE2" w:rsidRDefault="00663F16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hyperlink r:id="rId27" w:anchor="/document/56704653/entry/0" w:history="1">
        <w:r w:rsidR="004E2CE2">
          <w:rPr>
            <w:rStyle w:val="ab"/>
            <w:color w:val="734C9B"/>
            <w:sz w:val="29"/>
            <w:szCs w:val="29"/>
          </w:rPr>
          <w:t>Проект Постановления Правительства РФ (подготовлен Минтрудом России 16.03.2017)</w:t>
        </w:r>
      </w:hyperlink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На</w:t>
      </w:r>
      <w:r>
        <w:rPr>
          <w:rStyle w:val="apple-converted-space"/>
          <w:color w:val="22272F"/>
          <w:sz w:val="29"/>
          <w:szCs w:val="29"/>
        </w:rPr>
        <w:t> </w:t>
      </w:r>
      <w:hyperlink r:id="rId28" w:tgtFrame="_blank" w:history="1">
        <w:r>
          <w:rPr>
            <w:rStyle w:val="ab"/>
            <w:color w:val="734C9B"/>
            <w:sz w:val="29"/>
            <w:szCs w:val="29"/>
          </w:rPr>
          <w:t>Федеральном портале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проектов нормативных правовых актов опубликован проект постановления Правительства РФ "О переносе выходных дней в 2018 году". Проект предусматривает перенос следующих выходных дней: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субботы 6 января на пятницу 9 марта;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воскресенья 7 января на среду 2 мая;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субботы 28 апреля на понедельник 30 апреля;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lastRenderedPageBreak/>
        <w:t>с субботы 9 июня на понедельник 11 июня;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субботы 29 декабря на понедельник 31 декабря.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Таким образом, с учетом перенесенных выходных и праздничных дней в 2018 году планируются следующие периоды отдыха: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30 декабря 2017 года по 8 января 2018 года;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23 по 25 февраля;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8 по 11 марта;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29 апреля по 2 мая;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9 мая;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10 по 12 июня;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 3 по 5 ноября.</w:t>
      </w:r>
    </w:p>
    <w:p w:rsidR="004F5292" w:rsidRPr="00173928" w:rsidRDefault="004F5292" w:rsidP="004F5292">
      <w:pPr>
        <w:jc w:val="center"/>
        <w:rPr>
          <w:sz w:val="28"/>
          <w:szCs w:val="28"/>
        </w:rPr>
      </w:pPr>
    </w:p>
    <w:p w:rsidR="004F5292" w:rsidRPr="00C5301B" w:rsidRDefault="004F5292" w:rsidP="004F5292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9"/>
          <w:szCs w:val="29"/>
        </w:rPr>
      </w:pPr>
      <w:r>
        <w:rPr>
          <w:rStyle w:val="s10"/>
          <w:b/>
          <w:bCs/>
          <w:color w:val="464C55"/>
          <w:sz w:val="29"/>
          <w:szCs w:val="29"/>
        </w:rPr>
        <w:t>Минтруд намерен гарантировать добросовестным работодателям снижение частоты проверок</w:t>
      </w:r>
    </w:p>
    <w:p w:rsidR="004E2CE2" w:rsidRDefault="00663F16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hyperlink r:id="rId29" w:anchor="/document/56708591/entry/0" w:history="1">
        <w:r w:rsidR="004E2CE2">
          <w:rPr>
            <w:rStyle w:val="ab"/>
            <w:color w:val="734C9B"/>
            <w:sz w:val="29"/>
            <w:szCs w:val="29"/>
          </w:rPr>
          <w:t>Проект Постановления Правительства РФ "О внесении изменений в Постановление Правительства Российской Федерации от 17 февраля 2017 г. N197" (подготовлен Минтрудом России 21.04.2017)</w:t>
        </w:r>
      </w:hyperlink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Минтруд подготовил поправки в</w:t>
      </w:r>
      <w:r>
        <w:rPr>
          <w:rStyle w:val="apple-converted-space"/>
          <w:color w:val="22272F"/>
          <w:sz w:val="29"/>
          <w:szCs w:val="29"/>
        </w:rPr>
        <w:t> </w:t>
      </w:r>
      <w:hyperlink r:id="rId30" w:anchor="/document/70222448/entry/10000" w:history="1">
        <w:r w:rsidRPr="00FA3960">
          <w:rPr>
            <w:rStyle w:val="ab"/>
            <w:color w:val="auto"/>
            <w:sz w:val="29"/>
            <w:szCs w:val="29"/>
          </w:rPr>
          <w:t>законодательство</w:t>
        </w:r>
      </w:hyperlink>
      <w:r>
        <w:rPr>
          <w:color w:val="22272F"/>
          <w:sz w:val="29"/>
          <w:szCs w:val="29"/>
        </w:rPr>
        <w:t>, согласно которым инспекция труда будет реже приходить к добросовестным работодателям с плановыми проверками.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Поправки предлагают понижать категорию риска на одну ступень тем работодателям, которые одновременно отвечают следующим условиям: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- не имеют назначенных административных наказаний за нарушение обязательных требований в сфере труда;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- не имеют задолженности по зарплате за предшествующий год,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- не имеют случаев травматизма за предшествующий год, и ни одного смертельного случая на производстве - за предшествующие три года.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lastRenderedPageBreak/>
        <w:t>Если все условия соблюдены, то, согласно проекту, категория риска</w:t>
      </w:r>
      <w:r>
        <w:rPr>
          <w:rStyle w:val="apple-converted-space"/>
          <w:color w:val="22272F"/>
          <w:sz w:val="29"/>
          <w:szCs w:val="29"/>
        </w:rPr>
        <w:t> </w:t>
      </w:r>
      <w:r>
        <w:rPr>
          <w:rStyle w:val="s10"/>
          <w:b/>
          <w:bCs/>
          <w:color w:val="22272F"/>
          <w:sz w:val="29"/>
          <w:szCs w:val="29"/>
        </w:rPr>
        <w:t>обязательно</w:t>
      </w:r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будет понижена. В настоящее время единственным условием для понижения категории риска</w:t>
      </w:r>
      <w:r>
        <w:rPr>
          <w:rStyle w:val="apple-converted-space"/>
          <w:color w:val="22272F"/>
          <w:sz w:val="29"/>
          <w:szCs w:val="29"/>
        </w:rPr>
        <w:t> </w:t>
      </w:r>
      <w:hyperlink r:id="rId31" w:anchor="/document/71615196/entry/100086" w:history="1">
        <w:r w:rsidRPr="00FA3960">
          <w:rPr>
            <w:rStyle w:val="ab"/>
            <w:color w:val="auto"/>
            <w:sz w:val="29"/>
            <w:szCs w:val="29"/>
          </w:rPr>
          <w:t>является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отсутствие назначенных административных взысканий, но решение вопроса передается на усмотрение инспекции труда.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Кроме того, сейчас категория риска всегда</w:t>
      </w:r>
      <w:r>
        <w:rPr>
          <w:rStyle w:val="apple-converted-space"/>
          <w:color w:val="22272F"/>
          <w:sz w:val="29"/>
          <w:szCs w:val="29"/>
        </w:rPr>
        <w:t> </w:t>
      </w:r>
      <w:hyperlink r:id="rId32" w:anchor="/document/71615196/entry/100095" w:history="1">
        <w:r w:rsidRPr="00FA3960">
          <w:rPr>
            <w:rStyle w:val="ab"/>
            <w:color w:val="auto"/>
            <w:sz w:val="29"/>
            <w:szCs w:val="29"/>
          </w:rPr>
          <w:t>повышается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до категории высокого риска, если за три предшествующих года у работодателя произошел смертельный несчастный случай, признанный связанным с производством. Согласно предложенным поправкам, категория риска не будет повышаться, если такой случай произошел по вине третьих лиц.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Напомним, что</w:t>
      </w:r>
      <w:r>
        <w:rPr>
          <w:rStyle w:val="apple-converted-space"/>
          <w:color w:val="22272F"/>
          <w:sz w:val="29"/>
          <w:szCs w:val="29"/>
        </w:rPr>
        <w:t> </w:t>
      </w:r>
      <w:hyperlink r:id="rId33" w:anchor="/document/70222448/entry/10022" w:history="1">
        <w:r w:rsidRPr="00FA3960">
          <w:rPr>
            <w:rStyle w:val="ab"/>
            <w:color w:val="auto"/>
            <w:sz w:val="29"/>
            <w:szCs w:val="29"/>
          </w:rPr>
          <w:t>с 1 марта 2017 года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частота плановых проверок инспекциями труда</w:t>
      </w:r>
      <w:r>
        <w:rPr>
          <w:rStyle w:val="apple-converted-space"/>
          <w:color w:val="22272F"/>
          <w:sz w:val="29"/>
          <w:szCs w:val="29"/>
        </w:rPr>
        <w:t> </w:t>
      </w:r>
      <w:hyperlink r:id="rId34" w:anchor="/document/70222448/entry/1020" w:history="1">
        <w:r w:rsidRPr="00FA3960">
          <w:rPr>
            <w:rStyle w:val="ab"/>
            <w:color w:val="auto"/>
            <w:sz w:val="29"/>
            <w:szCs w:val="29"/>
          </w:rPr>
          <w:t>зависит</w:t>
        </w:r>
      </w:hyperlink>
      <w:r w:rsidR="00FA3960">
        <w:rPr>
          <w:sz w:val="29"/>
          <w:szCs w:val="29"/>
        </w:rPr>
        <w:t xml:space="preserve"> </w:t>
      </w:r>
      <w:r>
        <w:rPr>
          <w:color w:val="22272F"/>
          <w:sz w:val="29"/>
          <w:szCs w:val="29"/>
        </w:rPr>
        <w:t>исключительно от присвоенной конкретному работодателю категории риска.</w:t>
      </w:r>
    </w:p>
    <w:p w:rsidR="004E2CE2" w:rsidRDefault="004E2CE2" w:rsidP="004E2CE2">
      <w:pPr>
        <w:pStyle w:val="s16"/>
        <w:shd w:val="clear" w:color="auto" w:fill="FFFFFF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_________________________________________</w:t>
      </w:r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9"/>
          <w:szCs w:val="29"/>
        </w:rPr>
      </w:pPr>
      <w:r>
        <w:rPr>
          <w:rStyle w:val="s10"/>
          <w:b/>
          <w:bCs/>
          <w:color w:val="464C55"/>
          <w:sz w:val="29"/>
          <w:szCs w:val="29"/>
        </w:rPr>
        <w:t>Минтруд ответил на вопросы о независимой оценке квалификации</w:t>
      </w:r>
    </w:p>
    <w:p w:rsidR="004E2CE2" w:rsidRDefault="00663F16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hyperlink r:id="rId35" w:anchor="/document/71662562/entry/0" w:history="1">
        <w:r w:rsidR="004E2CE2">
          <w:rPr>
            <w:rStyle w:val="ab"/>
            <w:color w:val="734C9B"/>
            <w:sz w:val="29"/>
            <w:szCs w:val="29"/>
          </w:rPr>
          <w:t>Информация Министерства труда и социальной защиты РФ от 21 апреля 2017 г.</w:t>
        </w:r>
      </w:hyperlink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В информации содержатся ответы на 13 часто задаваемых вопросов по реализации</w:t>
      </w:r>
      <w:r>
        <w:rPr>
          <w:rStyle w:val="apple-converted-space"/>
          <w:color w:val="22272F"/>
          <w:sz w:val="29"/>
          <w:szCs w:val="29"/>
        </w:rPr>
        <w:t> </w:t>
      </w:r>
      <w:hyperlink r:id="rId36" w:anchor="/document/71433946/entry/0" w:history="1">
        <w:r>
          <w:rPr>
            <w:rStyle w:val="ab"/>
            <w:color w:val="734C9B"/>
            <w:sz w:val="29"/>
            <w:szCs w:val="29"/>
          </w:rPr>
          <w:t>Закона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о независимой оценке квалификации. В частности, специалисты Минтруда России подчеркнули, что оценка квалификации является добровольной как для работников, так и для работодателей и не влечет за собой каких-либо обязательных последствий или требований. В отличие от аттестации независимая оценка квалификации не предоставляет право работодателю расторгнуть трудовой договор с работником, не получившим свидетельство о квалификации.</w:t>
      </w:r>
    </w:p>
    <w:p w:rsidR="004E2CE2" w:rsidRDefault="004E2CE2" w:rsidP="004E2CE2">
      <w:pPr>
        <w:pStyle w:val="s16"/>
        <w:shd w:val="clear" w:color="auto" w:fill="FFFFFF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_________________________________________</w:t>
      </w:r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rStyle w:val="s10"/>
          <w:b/>
          <w:bCs/>
          <w:color w:val="464C55"/>
          <w:sz w:val="29"/>
          <w:szCs w:val="29"/>
        </w:rPr>
      </w:pPr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9"/>
          <w:szCs w:val="29"/>
        </w:rPr>
      </w:pPr>
      <w:r>
        <w:rPr>
          <w:rStyle w:val="s10"/>
          <w:b/>
          <w:bCs/>
          <w:color w:val="464C55"/>
          <w:sz w:val="29"/>
          <w:szCs w:val="29"/>
        </w:rPr>
        <w:t xml:space="preserve">Бюджетникам могут запретить использование </w:t>
      </w:r>
      <w:proofErr w:type="spellStart"/>
      <w:r>
        <w:rPr>
          <w:rStyle w:val="s10"/>
          <w:b/>
          <w:bCs/>
          <w:color w:val="464C55"/>
          <w:sz w:val="29"/>
          <w:szCs w:val="29"/>
        </w:rPr>
        <w:t>соцсетей</w:t>
      </w:r>
      <w:proofErr w:type="spellEnd"/>
      <w:r>
        <w:rPr>
          <w:rStyle w:val="s10"/>
          <w:b/>
          <w:bCs/>
          <w:color w:val="464C55"/>
          <w:sz w:val="29"/>
          <w:szCs w:val="29"/>
        </w:rPr>
        <w:t xml:space="preserve"> в рабочее время</w:t>
      </w:r>
    </w:p>
    <w:p w:rsidR="004E2CE2" w:rsidRDefault="00663F16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hyperlink r:id="rId37" w:anchor="/document/57277582/entry/0" w:history="1">
        <w:r w:rsidR="004E2CE2">
          <w:rPr>
            <w:rStyle w:val="ab"/>
            <w:color w:val="734C9B"/>
            <w:sz w:val="29"/>
            <w:szCs w:val="29"/>
          </w:rPr>
          <w:t>Проект федерального закона N 145507-7</w:t>
        </w:r>
      </w:hyperlink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 xml:space="preserve">Депутат от фракции Единая Россия Виталий Милонов внес в Госдуму проект закона "О правовом регулировании деятельности социальных сетей и о внесении изменений в отдельные законодательные акты Российской Федерации". В нем, среди прочего, предлагается установить запрет </w:t>
      </w:r>
      <w:r>
        <w:rPr>
          <w:color w:val="22272F"/>
          <w:sz w:val="29"/>
          <w:szCs w:val="29"/>
        </w:rPr>
        <w:lastRenderedPageBreak/>
        <w:t>пользоваться социальной сетью в рабочее время при осуществлении трудовой деятельности в организациях, полностью финансируемых за счет средств бюджетов бюджетной системы Российской Федерации, а также в служебное время при прохождении государственной гражданской службы Российской Федерации. Для остальных же категорий работников ограничения времени пользования социальной сетью при осуществлении трудовой деятельности могут быть установлены в трудовом договоре.</w:t>
      </w:r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9"/>
          <w:szCs w:val="29"/>
        </w:rPr>
      </w:pPr>
      <w:r>
        <w:rPr>
          <w:rStyle w:val="s10"/>
          <w:b/>
          <w:bCs/>
          <w:color w:val="464C55"/>
          <w:sz w:val="29"/>
          <w:szCs w:val="29"/>
        </w:rPr>
        <w:t>Работник задержался в месте командирования после окончания командировки: разъяснения Минфина</w:t>
      </w:r>
    </w:p>
    <w:p w:rsidR="004E2CE2" w:rsidRDefault="00663F16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hyperlink r:id="rId38" w:anchor="/document/71641414/entry/0" w:history="1">
        <w:r w:rsidR="004E2CE2">
          <w:rPr>
            <w:rStyle w:val="ab"/>
            <w:color w:val="734C9B"/>
            <w:sz w:val="29"/>
            <w:szCs w:val="29"/>
          </w:rPr>
          <w:t>Письмо Минфина России от 21 марта 2017 г. N 03-04-06/16282</w:t>
        </w:r>
      </w:hyperlink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Минфин России вновь дал правовую оценку ситуации, при которой работник убывает в командировку ранее даты, указанной в приказе о командировании, или возвращается из командировки позднее установленной даты. По мнению специалистов ведомства, в таких условиях оплата его проезда в некоторых случаях не всегда может рассматриваться как компенсация расходов, связанных со служебной командировкой.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В частности, не будет являться такой компенсацией оплата проезда работника из места командирования, если срок пребывания в таком месте значительно превышает срок, установленный приказом о командировании (например, в случае, если сразу после окончания командировки работнику предоставляется отпуск, который он проводит в месте командирования). В этом случае имеет место получение работником экономической выгоды, предусмотренной</w:t>
      </w:r>
      <w:r>
        <w:rPr>
          <w:rStyle w:val="apple-converted-space"/>
          <w:color w:val="22272F"/>
          <w:sz w:val="29"/>
          <w:szCs w:val="29"/>
        </w:rPr>
        <w:t> </w:t>
      </w:r>
      <w:hyperlink r:id="rId39" w:anchor="/document/10900200/entry/41" w:history="1">
        <w:r w:rsidRPr="00FA3960">
          <w:rPr>
            <w:rStyle w:val="ab"/>
            <w:color w:val="auto"/>
            <w:sz w:val="29"/>
            <w:szCs w:val="29"/>
          </w:rPr>
          <w:t>статьей 41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НК РФ.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А вот если работник остается в месте командирования, используя, например, выходные или нерабочие праздничные дни, оплата организацией проезда от места проведения свободного от работы времени до места работы не приведет к возникновению у него экономической выгоды.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Аналогичный подход Минфин России озвучивал в</w:t>
      </w:r>
      <w:r>
        <w:rPr>
          <w:rStyle w:val="apple-converted-space"/>
          <w:color w:val="22272F"/>
          <w:sz w:val="29"/>
          <w:szCs w:val="29"/>
        </w:rPr>
        <w:t> </w:t>
      </w:r>
      <w:hyperlink r:id="rId40" w:anchor="/document/71567748/entry/0" w:history="1">
        <w:r>
          <w:rPr>
            <w:rStyle w:val="ab"/>
            <w:color w:val="734C9B"/>
            <w:sz w:val="29"/>
            <w:szCs w:val="29"/>
          </w:rPr>
          <w:t>письме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от 07.12.2016 N 03-04-06/72892.</w:t>
      </w:r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proofErr w:type="gramStart"/>
      <w:r>
        <w:rPr>
          <w:color w:val="22272F"/>
          <w:sz w:val="29"/>
          <w:szCs w:val="29"/>
        </w:rPr>
        <w:t>Напомним, что в судебной практике встречаются противоположные точки зрения по вопросу о том, возникает ли у работодателя обязанность по компенсации расходов на проезд к месту командирования или из него, если такой проезд работник осуществляет не в период командировки (см. постановления ФАС Уральского округа</w:t>
      </w:r>
      <w:r>
        <w:rPr>
          <w:rStyle w:val="apple-converted-space"/>
          <w:color w:val="22272F"/>
          <w:sz w:val="29"/>
          <w:szCs w:val="29"/>
        </w:rPr>
        <w:t> </w:t>
      </w:r>
      <w:hyperlink r:id="rId41" w:anchor="/document/38658955/entry/0" w:history="1">
        <w:r w:rsidRPr="00FA3960">
          <w:rPr>
            <w:rStyle w:val="ab"/>
            <w:color w:val="auto"/>
            <w:sz w:val="29"/>
            <w:szCs w:val="29"/>
          </w:rPr>
          <w:t>от 24.07.2012 N Ф09-6257/12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и</w:t>
      </w:r>
      <w:r>
        <w:rPr>
          <w:rStyle w:val="apple-converted-space"/>
          <w:color w:val="22272F"/>
          <w:sz w:val="29"/>
          <w:szCs w:val="29"/>
        </w:rPr>
        <w:t> </w:t>
      </w:r>
      <w:hyperlink r:id="rId42" w:anchor="/document/35100691/entry/0" w:history="1">
        <w:r w:rsidRPr="00FA3960">
          <w:rPr>
            <w:rStyle w:val="ab"/>
            <w:color w:val="auto"/>
            <w:sz w:val="29"/>
            <w:szCs w:val="29"/>
          </w:rPr>
          <w:t xml:space="preserve">от </w:t>
        </w:r>
        <w:r w:rsidRPr="00FA3960">
          <w:rPr>
            <w:rStyle w:val="ab"/>
            <w:color w:val="auto"/>
            <w:sz w:val="29"/>
            <w:szCs w:val="29"/>
          </w:rPr>
          <w:lastRenderedPageBreak/>
          <w:t>04.05.2007 N Ф09-3119/07-С2</w:t>
        </w:r>
      </w:hyperlink>
      <w:r w:rsidRPr="00FA3960">
        <w:rPr>
          <w:sz w:val="29"/>
          <w:szCs w:val="29"/>
        </w:rPr>
        <w:t>,</w:t>
      </w:r>
      <w:r>
        <w:rPr>
          <w:color w:val="22272F"/>
          <w:sz w:val="29"/>
          <w:szCs w:val="29"/>
        </w:rPr>
        <w:t xml:space="preserve"> ФАС Дальневосточного округа</w:t>
      </w:r>
      <w:r>
        <w:rPr>
          <w:rStyle w:val="apple-converted-space"/>
          <w:color w:val="22272F"/>
          <w:sz w:val="29"/>
          <w:szCs w:val="29"/>
        </w:rPr>
        <w:t> </w:t>
      </w:r>
      <w:hyperlink r:id="rId43" w:anchor="/document/37113698/entry/0" w:history="1">
        <w:r>
          <w:rPr>
            <w:rStyle w:val="ab"/>
            <w:color w:val="734C9B"/>
            <w:sz w:val="29"/>
            <w:szCs w:val="29"/>
          </w:rPr>
          <w:t>от 28.02.2012 N</w:t>
        </w:r>
        <w:proofErr w:type="gramEnd"/>
        <w:r>
          <w:rPr>
            <w:rStyle w:val="ab"/>
            <w:color w:val="734C9B"/>
            <w:sz w:val="29"/>
            <w:szCs w:val="29"/>
          </w:rPr>
          <w:t xml:space="preserve"> </w:t>
        </w:r>
        <w:proofErr w:type="gramStart"/>
        <w:r>
          <w:rPr>
            <w:rStyle w:val="ab"/>
            <w:color w:val="734C9B"/>
            <w:sz w:val="29"/>
            <w:szCs w:val="29"/>
          </w:rPr>
          <w:t>Ф03-335/12</w:t>
        </w:r>
      </w:hyperlink>
      <w:r>
        <w:rPr>
          <w:color w:val="22272F"/>
          <w:sz w:val="29"/>
          <w:szCs w:val="29"/>
        </w:rPr>
        <w:t>).</w:t>
      </w:r>
      <w:proofErr w:type="gramEnd"/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rStyle w:val="s10"/>
          <w:b/>
          <w:bCs/>
          <w:color w:val="464C55"/>
          <w:sz w:val="29"/>
          <w:szCs w:val="29"/>
        </w:rPr>
      </w:pPr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9"/>
          <w:szCs w:val="29"/>
        </w:rPr>
      </w:pPr>
      <w:r>
        <w:rPr>
          <w:rStyle w:val="s10"/>
          <w:b/>
          <w:bCs/>
          <w:color w:val="464C55"/>
          <w:sz w:val="29"/>
          <w:szCs w:val="29"/>
        </w:rPr>
        <w:t>Минтруд рассказал о порядке оплаты дней отдыха работникам-донорам</w:t>
      </w:r>
    </w:p>
    <w:p w:rsidR="004E2CE2" w:rsidRDefault="00663F16" w:rsidP="004E2CE2">
      <w:pPr>
        <w:pStyle w:val="s1"/>
        <w:jc w:val="both"/>
        <w:rPr>
          <w:color w:val="22272F"/>
          <w:sz w:val="29"/>
          <w:szCs w:val="29"/>
        </w:rPr>
      </w:pPr>
      <w:hyperlink r:id="rId44" w:anchor="/document/71639064/entry/0" w:history="1">
        <w:r w:rsidR="004E2CE2">
          <w:rPr>
            <w:rStyle w:val="ab"/>
            <w:color w:val="734C9B"/>
            <w:sz w:val="29"/>
            <w:szCs w:val="29"/>
          </w:rPr>
          <w:t>Письмо Министерства труда и социальной защиты РФ от 1 марта 2017 г. N 14-2/ООГ-1727</w:t>
        </w:r>
      </w:hyperlink>
    </w:p>
    <w:p w:rsidR="004E2CE2" w:rsidRDefault="004E2CE2" w:rsidP="004E2CE2">
      <w:pPr>
        <w:pStyle w:val="s1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Согласно</w:t>
      </w:r>
      <w:r>
        <w:rPr>
          <w:rStyle w:val="apple-converted-space"/>
          <w:color w:val="22272F"/>
          <w:sz w:val="29"/>
          <w:szCs w:val="29"/>
        </w:rPr>
        <w:t> </w:t>
      </w:r>
      <w:hyperlink r:id="rId45" w:anchor="/document/12125268/entry/186" w:history="1">
        <w:r>
          <w:rPr>
            <w:rStyle w:val="ab"/>
            <w:color w:val="734C9B"/>
            <w:sz w:val="29"/>
            <w:szCs w:val="29"/>
          </w:rPr>
          <w:t>статье 186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ТК РФ в день сдачи крови и ее компонентов, а также в день связанного с этим медицинского осмотра работник освобождается от работы. В случае</w:t>
      </w:r>
      <w:proofErr w:type="gramStart"/>
      <w:r>
        <w:rPr>
          <w:color w:val="22272F"/>
          <w:sz w:val="29"/>
          <w:szCs w:val="29"/>
        </w:rPr>
        <w:t>,</w:t>
      </w:r>
      <w:proofErr w:type="gramEnd"/>
      <w:r>
        <w:rPr>
          <w:color w:val="22272F"/>
          <w:sz w:val="29"/>
          <w:szCs w:val="29"/>
        </w:rPr>
        <w:t xml:space="preserve">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 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 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 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p w:rsidR="004E2CE2" w:rsidRDefault="004E2CE2" w:rsidP="004E2CE2">
      <w:pPr>
        <w:pStyle w:val="s1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 xml:space="preserve">По мнению специалистов Минтруда России, устанавливая связанные со сдачей работниками крови льготы в виде дней отдыха, "законодательство исходит из нормальной продолжительности рабочего дня (8 часов)". Если продолжительность работы по графику работника в такой день отдыха должна была составлять </w:t>
      </w:r>
      <w:proofErr w:type="gramStart"/>
      <w:r>
        <w:rPr>
          <w:color w:val="22272F"/>
          <w:sz w:val="29"/>
          <w:szCs w:val="29"/>
        </w:rPr>
        <w:t>более указанного</w:t>
      </w:r>
      <w:proofErr w:type="gramEnd"/>
      <w:r>
        <w:rPr>
          <w:color w:val="22272F"/>
          <w:sz w:val="29"/>
          <w:szCs w:val="29"/>
        </w:rPr>
        <w:t xml:space="preserve"> значения, то средний заработок выплачивается только за 8 часов, а оставшиеся часы должны быть отработаны в последующий период с учетом соблюдения годовой нормы рабочего времени.</w:t>
      </w:r>
    </w:p>
    <w:p w:rsidR="004E2CE2" w:rsidRDefault="004E2CE2" w:rsidP="004E2CE2">
      <w:pPr>
        <w:pStyle w:val="s1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 xml:space="preserve">При этом не вполне ясно, как чиновники представляют себе реализацию такой "отработки", ведь ее установление приведет к нарушению режима рабочего времени работника, который предусматривает фиксацию в ПВТР или трудовом </w:t>
      </w:r>
      <w:proofErr w:type="gramStart"/>
      <w:r>
        <w:rPr>
          <w:color w:val="22272F"/>
          <w:sz w:val="29"/>
          <w:szCs w:val="29"/>
        </w:rPr>
        <w:t>договоре</w:t>
      </w:r>
      <w:proofErr w:type="gramEnd"/>
      <w:r>
        <w:rPr>
          <w:color w:val="22272F"/>
          <w:sz w:val="29"/>
          <w:szCs w:val="29"/>
        </w:rPr>
        <w:t xml:space="preserve"> в том числе времени начала и окончания рабочего дня и чередование рабочих и нерабочих дней.</w:t>
      </w:r>
    </w:p>
    <w:p w:rsidR="004E2CE2" w:rsidRDefault="004E2CE2" w:rsidP="004E2CE2">
      <w:pPr>
        <w:pStyle w:val="s1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lastRenderedPageBreak/>
        <w:t xml:space="preserve">Не слишком последовательным подход Минтруда выглядит с учетом еще одного высказанного в письме тезиса: если работнику установлено неполное рабочее время, норма рабочего времени в учетном периоде за каждый день отсутствия на работе, по мнению специалистов ведомства, уменьшается на количество рабочих часов, установленных для конкретного работника. Как это </w:t>
      </w:r>
      <w:proofErr w:type="spellStart"/>
      <w:r>
        <w:rPr>
          <w:color w:val="22272F"/>
          <w:sz w:val="29"/>
          <w:szCs w:val="29"/>
        </w:rPr>
        <w:t>коррелирует</w:t>
      </w:r>
      <w:proofErr w:type="spellEnd"/>
      <w:r>
        <w:rPr>
          <w:color w:val="22272F"/>
          <w:sz w:val="29"/>
          <w:szCs w:val="29"/>
        </w:rPr>
        <w:t xml:space="preserve"> с точкой зрения о том, что законодательство в вопросе установления дней отдыха якобы "исходит из нормальной продолжительности рабочего дня", остается только догадываться.</w:t>
      </w:r>
    </w:p>
    <w:p w:rsidR="004E2CE2" w:rsidRDefault="004E2CE2" w:rsidP="004E2CE2">
      <w:pPr>
        <w:pStyle w:val="s1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Отметим, что в судебной практике нет единства по вопросу о том, какое количество часов в рамках дня отдыха, предоставляемого в связи со сдачей крови, подлежит оплате. Если</w:t>
      </w:r>
      <w:r>
        <w:rPr>
          <w:rStyle w:val="apple-converted-space"/>
          <w:color w:val="22272F"/>
          <w:sz w:val="29"/>
          <w:szCs w:val="29"/>
        </w:rPr>
        <w:t> </w:t>
      </w:r>
      <w:hyperlink r:id="rId46" w:anchor="/multilink/57401942/paragraph/14937/number/0" w:history="1">
        <w:r>
          <w:rPr>
            <w:rStyle w:val="ab"/>
            <w:color w:val="734C9B"/>
            <w:sz w:val="29"/>
            <w:szCs w:val="29"/>
          </w:rPr>
          <w:t>одни суды</w:t>
        </w:r>
      </w:hyperlink>
      <w:r>
        <w:rPr>
          <w:color w:val="22272F"/>
          <w:sz w:val="29"/>
          <w:szCs w:val="29"/>
        </w:rPr>
        <w:t>, как и Минтруд России, считают подлежащими оплате не более 8 часов такого отдыха, то</w:t>
      </w:r>
      <w:r>
        <w:rPr>
          <w:rStyle w:val="apple-converted-space"/>
          <w:color w:val="22272F"/>
          <w:sz w:val="29"/>
          <w:szCs w:val="29"/>
        </w:rPr>
        <w:t> </w:t>
      </w:r>
      <w:hyperlink r:id="rId47" w:anchor="/multilink/57401942/paragraph/14937/number/1" w:history="1">
        <w:r>
          <w:rPr>
            <w:rStyle w:val="ab"/>
            <w:color w:val="734C9B"/>
            <w:sz w:val="29"/>
            <w:szCs w:val="29"/>
          </w:rPr>
          <w:t>другие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настаивают на необходимости сохранения среднего заработка за все часы по графику работника, пришедшиеся на день отдыха.</w:t>
      </w:r>
    </w:p>
    <w:p w:rsidR="004E2CE2" w:rsidRDefault="004E2CE2" w:rsidP="004E2CE2">
      <w:pPr>
        <w:pStyle w:val="s1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В рассматриваемом письме специалисты Минтруда России также обратили внимание, что</w:t>
      </w:r>
      <w:r>
        <w:rPr>
          <w:rStyle w:val="apple-converted-space"/>
          <w:color w:val="22272F"/>
          <w:sz w:val="29"/>
          <w:szCs w:val="29"/>
        </w:rPr>
        <w:t> </w:t>
      </w:r>
      <w:hyperlink r:id="rId48" w:anchor="/document/12125268/entry/0" w:history="1">
        <w:r>
          <w:rPr>
            <w:rStyle w:val="ab"/>
            <w:color w:val="734C9B"/>
            <w:sz w:val="29"/>
            <w:szCs w:val="29"/>
          </w:rPr>
          <w:t>ТК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РФ не содержит специальных норм, которые указывают на необходимость издания приказа (распоряжения) при предоставлении работнику дней отдыха за сдачу крови и ее компонентов.</w:t>
      </w:r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rStyle w:val="s10"/>
          <w:b/>
          <w:bCs/>
          <w:color w:val="464C55"/>
          <w:sz w:val="29"/>
          <w:szCs w:val="29"/>
        </w:rPr>
      </w:pPr>
    </w:p>
    <w:p w:rsidR="004E2CE2" w:rsidRDefault="004E2CE2" w:rsidP="004E2CE2">
      <w:pPr>
        <w:pStyle w:val="s74"/>
        <w:shd w:val="clear" w:color="auto" w:fill="F0E9D3"/>
        <w:spacing w:before="240" w:beforeAutospacing="0" w:after="240" w:afterAutospacing="0"/>
        <w:jc w:val="both"/>
        <w:rPr>
          <w:color w:val="464C55"/>
          <w:sz w:val="29"/>
          <w:szCs w:val="29"/>
        </w:rPr>
      </w:pPr>
      <w:r>
        <w:rPr>
          <w:rStyle w:val="s10"/>
          <w:b/>
          <w:bCs/>
          <w:color w:val="464C55"/>
          <w:sz w:val="29"/>
          <w:szCs w:val="29"/>
        </w:rPr>
        <w:t xml:space="preserve">Как правильно применять </w:t>
      </w:r>
      <w:proofErr w:type="spellStart"/>
      <w:r>
        <w:rPr>
          <w:rStyle w:val="s10"/>
          <w:b/>
          <w:bCs/>
          <w:color w:val="464C55"/>
          <w:sz w:val="29"/>
          <w:szCs w:val="29"/>
        </w:rPr>
        <w:t>профстандарты</w:t>
      </w:r>
      <w:proofErr w:type="spellEnd"/>
      <w:r>
        <w:rPr>
          <w:rStyle w:val="s10"/>
          <w:b/>
          <w:bCs/>
          <w:color w:val="464C55"/>
          <w:sz w:val="29"/>
          <w:szCs w:val="29"/>
        </w:rPr>
        <w:t xml:space="preserve">: </w:t>
      </w:r>
      <w:proofErr w:type="gramStart"/>
      <w:r>
        <w:rPr>
          <w:rStyle w:val="s10"/>
          <w:b/>
          <w:bCs/>
          <w:color w:val="464C55"/>
          <w:sz w:val="29"/>
          <w:szCs w:val="29"/>
        </w:rPr>
        <w:t>комментарии Профсоюза</w:t>
      </w:r>
      <w:proofErr w:type="gramEnd"/>
      <w:r>
        <w:rPr>
          <w:rStyle w:val="s10"/>
          <w:b/>
          <w:bCs/>
          <w:color w:val="464C55"/>
          <w:sz w:val="29"/>
          <w:szCs w:val="29"/>
        </w:rPr>
        <w:t xml:space="preserve"> образования</w:t>
      </w:r>
    </w:p>
    <w:p w:rsidR="004E2CE2" w:rsidRDefault="00663F16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hyperlink r:id="rId49" w:anchor="/document/71633672/entry/0" w:history="1">
        <w:r w:rsidR="004E2CE2">
          <w:rPr>
            <w:rStyle w:val="ab"/>
            <w:color w:val="734C9B"/>
            <w:sz w:val="29"/>
            <w:szCs w:val="29"/>
          </w:rPr>
          <w:t>Информационное письмо Общероссийского Профсоюза образования от 10 марта 2017 г. N 122 "Об актуальных вопросах применения профессиональных стандартов"</w:t>
        </w:r>
      </w:hyperlink>
    </w:p>
    <w:p w:rsidR="004E2CE2" w:rsidRDefault="004E2CE2" w:rsidP="004E2CE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 xml:space="preserve">Рассмотрен ряд вопросов по применению </w:t>
      </w:r>
      <w:proofErr w:type="spellStart"/>
      <w:r>
        <w:rPr>
          <w:color w:val="22272F"/>
          <w:sz w:val="29"/>
          <w:szCs w:val="29"/>
        </w:rPr>
        <w:t>профстандартов</w:t>
      </w:r>
      <w:proofErr w:type="spellEnd"/>
      <w:r>
        <w:rPr>
          <w:color w:val="22272F"/>
          <w:sz w:val="29"/>
          <w:szCs w:val="29"/>
        </w:rPr>
        <w:t xml:space="preserve">. Речь идет, в частности, о составлении плана по организации применения данных документов; об определении потребности в профессиональном образовании, обучении и (или) дополнительном профобразовании работников. Разъяснено, как и на каких условиях можно обеспечить право педагогических работников на дополнительное профобразование. Отмечено, что в настоящее время отсутствуют правовые основания для применения </w:t>
      </w:r>
      <w:proofErr w:type="spellStart"/>
      <w:r>
        <w:rPr>
          <w:color w:val="22272F"/>
          <w:sz w:val="29"/>
          <w:szCs w:val="29"/>
        </w:rPr>
        <w:t>профстандарта</w:t>
      </w:r>
      <w:proofErr w:type="spellEnd"/>
      <w:r>
        <w:rPr>
          <w:color w:val="22272F"/>
          <w:sz w:val="29"/>
          <w:szCs w:val="29"/>
        </w:rPr>
        <w:t xml:space="preserve"> при определении должностных обязанностей работников. Нельзя использовать их при аттестации педагогических работников.</w:t>
      </w:r>
    </w:p>
    <w:p w:rsidR="004E2CE2" w:rsidRDefault="004E2CE2" w:rsidP="004E2CE2">
      <w:pPr>
        <w:pStyle w:val="s16"/>
        <w:shd w:val="clear" w:color="auto" w:fill="FFFFFF"/>
        <w:rPr>
          <w:color w:val="22272F"/>
          <w:sz w:val="29"/>
          <w:szCs w:val="29"/>
        </w:rPr>
      </w:pPr>
    </w:p>
    <w:p w:rsidR="004F5292" w:rsidRPr="004F5292" w:rsidRDefault="004F5292" w:rsidP="004F5292">
      <w:pPr>
        <w:rPr>
          <w:sz w:val="28"/>
          <w:szCs w:val="28"/>
        </w:rPr>
      </w:pPr>
    </w:p>
    <w:sectPr w:rsidR="004F5292" w:rsidRPr="004F5292" w:rsidSect="006C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97"/>
    <w:rsid w:val="003C52F6"/>
    <w:rsid w:val="004E2CE2"/>
    <w:rsid w:val="004F5292"/>
    <w:rsid w:val="00663F16"/>
    <w:rsid w:val="006C3B11"/>
    <w:rsid w:val="00747437"/>
    <w:rsid w:val="00985A06"/>
    <w:rsid w:val="00AD4FFC"/>
    <w:rsid w:val="00B00F1C"/>
    <w:rsid w:val="00B71F97"/>
    <w:rsid w:val="00DA2B6A"/>
    <w:rsid w:val="00DD6FD9"/>
    <w:rsid w:val="00FA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F97"/>
    <w:rPr>
      <w:b/>
      <w:bCs/>
    </w:rPr>
  </w:style>
  <w:style w:type="character" w:customStyle="1" w:styleId="apple-converted-space">
    <w:name w:val="apple-converted-space"/>
    <w:basedOn w:val="a0"/>
    <w:rsid w:val="00B71F97"/>
  </w:style>
  <w:style w:type="paragraph" w:customStyle="1" w:styleId="ConsPlusNormal">
    <w:name w:val="ConsPlusNormal"/>
    <w:rsid w:val="004F5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2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4F529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F52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4F52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uiPriority w:val="99"/>
    <w:rsid w:val="004F5292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4F529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F5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74">
    <w:name w:val="s_74"/>
    <w:basedOn w:val="a"/>
    <w:rsid w:val="004E2CE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2CE2"/>
  </w:style>
  <w:style w:type="paragraph" w:customStyle="1" w:styleId="s1">
    <w:name w:val="s_1"/>
    <w:basedOn w:val="a"/>
    <w:rsid w:val="004E2CE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E2CE2"/>
    <w:rPr>
      <w:color w:val="0000FF"/>
      <w:u w:val="single"/>
    </w:rPr>
  </w:style>
  <w:style w:type="paragraph" w:customStyle="1" w:styleId="s16">
    <w:name w:val="s_16"/>
    <w:basedOn w:val="a"/>
    <w:rsid w:val="004E2CE2"/>
    <w:pPr>
      <w:spacing w:before="100" w:beforeAutospacing="1" w:after="100" w:afterAutospacing="1"/>
    </w:pPr>
  </w:style>
  <w:style w:type="paragraph" w:customStyle="1" w:styleId="s3">
    <w:name w:val="s_3"/>
    <w:basedOn w:val="a"/>
    <w:rsid w:val="004E2C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C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C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3C52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601066&amp;sub=0" TargetMode="External"/><Relationship Id="rId18" Type="http://schemas.openxmlformats.org/officeDocument/2006/relationships/hyperlink" Target="http://internet.garant.ru/document?id=71330550&amp;sub=1000" TargetMode="External"/><Relationship Id="rId26" Type="http://schemas.openxmlformats.org/officeDocument/2006/relationships/image" Target="media/image3.emf"/><Relationship Id="rId39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71293580&amp;sub=0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B06F9AEF9C01F135AE8E6D7FBF10BDE1EC8FEA4B5F2E3F8C17FE49CEBN5w6J" TargetMode="External"/><Relationship Id="rId12" Type="http://schemas.openxmlformats.org/officeDocument/2006/relationships/hyperlink" Target="http://internet.garant.ru/document?id=80687&amp;sub=0" TargetMode="External"/><Relationship Id="rId17" Type="http://schemas.openxmlformats.org/officeDocument/2006/relationships/hyperlink" Target="http://internet.garant.ru/document?id=70292898&amp;sub=0" TargetMode="External"/><Relationship Id="rId25" Type="http://schemas.openxmlformats.org/officeDocument/2006/relationships/image" Target="media/image2.emf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70292898&amp;sub=11015" TargetMode="External"/><Relationship Id="rId20" Type="http://schemas.openxmlformats.org/officeDocument/2006/relationships/hyperlink" Target="http://internet.garant.ru/document?id=71293580&amp;sub=2000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7391097783DFA196E7AE21542F344B51B701D9E4F7475F5FBCCA04DmA60F" TargetMode="External"/><Relationship Id="rId11" Type="http://schemas.openxmlformats.org/officeDocument/2006/relationships/hyperlink" Target="http://internet.garant.ru/document?id=10005682&amp;sub=0" TargetMode="External"/><Relationship Id="rId24" Type="http://schemas.openxmlformats.org/officeDocument/2006/relationships/hyperlink" Target="http://internet.garant.ru/document?id=10008000&amp;sub=8603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2A47391097783DFA196E7AE21542F344B51B701D9E4F7475F5FBCCA04DmA60F" TargetMode="External"/><Relationship Id="rId15" Type="http://schemas.openxmlformats.org/officeDocument/2006/relationships/hyperlink" Target="http://internet.garant.ru/document?id=71450260&amp;sub=0" TargetMode="External"/><Relationship Id="rId23" Type="http://schemas.openxmlformats.org/officeDocument/2006/relationships/hyperlink" Target="http://internet.garant.ru/document?id=71330550&amp;sub=0" TargetMode="External"/><Relationship Id="rId28" Type="http://schemas.openxmlformats.org/officeDocument/2006/relationships/hyperlink" Target="http://regulation.gov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document?id=71360782&amp;sub=0" TargetMode="External"/><Relationship Id="rId19" Type="http://schemas.openxmlformats.org/officeDocument/2006/relationships/hyperlink" Target="http://internet.garant.ru/document?id=10008000&amp;sub=8603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?id=71426800&amp;sub=0" TargetMode="External"/><Relationship Id="rId14" Type="http://schemas.openxmlformats.org/officeDocument/2006/relationships/hyperlink" Target="http://internet.garant.ru/document?id=70253464&amp;sub=0" TargetMode="External"/><Relationship Id="rId22" Type="http://schemas.openxmlformats.org/officeDocument/2006/relationships/hyperlink" Target="http://internet.garant.ru/document?id=71330550&amp;sub=1019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8" Type="http://schemas.openxmlformats.org/officeDocument/2006/relationships/hyperlink" Target="consultantplus://offline/ref=CC532ED9718CE52137E896F13659A475B563140171B380F4625BBDAA7D56Z5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12939</Words>
  <Characters>73755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ws_u</dc:creator>
  <cp:keywords/>
  <dc:description/>
  <cp:lastModifiedBy>ws_u</cp:lastModifiedBy>
  <cp:revision>7</cp:revision>
  <dcterms:created xsi:type="dcterms:W3CDTF">2017-02-07T06:22:00Z</dcterms:created>
  <dcterms:modified xsi:type="dcterms:W3CDTF">2017-05-22T12:54:00Z</dcterms:modified>
</cp:coreProperties>
</file>