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E4" w:rsidRPr="00802F46" w:rsidRDefault="004326E4" w:rsidP="004326E4">
      <w:pPr>
        <w:pStyle w:val="a4"/>
        <w:spacing w:after="0" w:line="240" w:lineRule="auto"/>
        <w:jc w:val="center"/>
        <w:rPr>
          <w:b/>
        </w:rPr>
      </w:pPr>
      <w:r w:rsidRPr="00802F46">
        <w:rPr>
          <w:b/>
          <w:sz w:val="28"/>
          <w:szCs w:val="28"/>
        </w:rPr>
        <w:t>Ростовская областная организация Профсоюза работников народного образования и науки Российской Федерации</w:t>
      </w:r>
    </w:p>
    <w:p w:rsidR="004326E4" w:rsidRPr="00802F46" w:rsidRDefault="004326E4" w:rsidP="004326E4">
      <w:pPr>
        <w:pStyle w:val="a4"/>
        <w:spacing w:after="0" w:line="240" w:lineRule="auto"/>
      </w:pPr>
    </w:p>
    <w:p w:rsidR="004326E4" w:rsidRPr="00802F46" w:rsidRDefault="004326E4" w:rsidP="004326E4">
      <w:pPr>
        <w:pStyle w:val="a4"/>
        <w:spacing w:after="0" w:line="240" w:lineRule="auto"/>
        <w:jc w:val="center"/>
      </w:pPr>
      <w:r w:rsidRPr="00802F46">
        <w:rPr>
          <w:noProof/>
        </w:rPr>
        <w:drawing>
          <wp:inline distT="0" distB="0" distL="0" distR="0">
            <wp:extent cx="1817245" cy="2067687"/>
            <wp:effectExtent l="1905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74" cy="206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6E4" w:rsidRPr="00802F46" w:rsidRDefault="004326E4" w:rsidP="004326E4">
      <w:pPr>
        <w:pStyle w:val="a4"/>
        <w:spacing w:after="0" w:line="240" w:lineRule="auto"/>
      </w:pPr>
    </w:p>
    <w:p w:rsidR="004326E4" w:rsidRPr="00802F46" w:rsidRDefault="004326E4" w:rsidP="004326E4">
      <w:pPr>
        <w:pStyle w:val="a4"/>
        <w:spacing w:after="0" w:line="240" w:lineRule="auto"/>
      </w:pPr>
    </w:p>
    <w:p w:rsidR="004326E4" w:rsidRPr="00802F46" w:rsidRDefault="004326E4" w:rsidP="004326E4">
      <w:pPr>
        <w:pStyle w:val="a4"/>
        <w:spacing w:after="0" w:line="240" w:lineRule="auto"/>
        <w:jc w:val="center"/>
      </w:pPr>
      <w:r w:rsidRPr="00802F46">
        <w:rPr>
          <w:b/>
          <w:bCs/>
          <w:sz w:val="64"/>
          <w:szCs w:val="64"/>
        </w:rPr>
        <w:t xml:space="preserve">В Е С Т Н И К № </w:t>
      </w:r>
      <w:r w:rsidR="00802F46" w:rsidRPr="00802F46">
        <w:rPr>
          <w:b/>
          <w:bCs/>
          <w:sz w:val="64"/>
          <w:szCs w:val="64"/>
        </w:rPr>
        <w:t>8</w:t>
      </w:r>
    </w:p>
    <w:p w:rsidR="004326E4" w:rsidRPr="00802F46" w:rsidRDefault="004326E4" w:rsidP="004326E4">
      <w:pPr>
        <w:pStyle w:val="a4"/>
        <w:spacing w:after="0" w:line="240" w:lineRule="auto"/>
      </w:pPr>
    </w:p>
    <w:p w:rsidR="004326E4" w:rsidRPr="00802F46" w:rsidRDefault="004326E4" w:rsidP="004326E4">
      <w:pPr>
        <w:pStyle w:val="a4"/>
        <w:spacing w:after="0" w:line="240" w:lineRule="auto"/>
        <w:jc w:val="center"/>
      </w:pPr>
      <w:r w:rsidRPr="00802F46">
        <w:rPr>
          <w:b/>
          <w:bCs/>
          <w:sz w:val="44"/>
          <w:szCs w:val="44"/>
        </w:rPr>
        <w:t>«НОВОЕ В ЗАКОНОДАТЕЛЬСТВЕ»</w:t>
      </w:r>
    </w:p>
    <w:p w:rsidR="004326E4" w:rsidRPr="00802F46" w:rsidRDefault="004326E4" w:rsidP="004326E4">
      <w:pPr>
        <w:pStyle w:val="a4"/>
        <w:spacing w:after="0" w:line="240" w:lineRule="auto"/>
        <w:jc w:val="center"/>
      </w:pPr>
      <w:r w:rsidRPr="00802F46">
        <w:rPr>
          <w:sz w:val="26"/>
          <w:szCs w:val="26"/>
        </w:rPr>
        <w:t>(</w:t>
      </w:r>
      <w:r w:rsidRPr="00802F46">
        <w:t>В ПОМОЩЬ ПРОФСОЮЗНЫМ КАДРАМ И АКТИВУ</w:t>
      </w:r>
      <w:r w:rsidRPr="00802F46">
        <w:rPr>
          <w:sz w:val="26"/>
          <w:szCs w:val="26"/>
        </w:rPr>
        <w:t>)</w:t>
      </w:r>
    </w:p>
    <w:p w:rsidR="004326E4" w:rsidRPr="00802F46" w:rsidRDefault="004326E4" w:rsidP="004326E4">
      <w:pPr>
        <w:pStyle w:val="a4"/>
        <w:spacing w:after="0" w:line="240" w:lineRule="auto"/>
      </w:pPr>
    </w:p>
    <w:p w:rsidR="004326E4" w:rsidRPr="00802F46" w:rsidRDefault="004326E4" w:rsidP="004326E4">
      <w:pPr>
        <w:pStyle w:val="a4"/>
        <w:spacing w:after="0" w:line="240" w:lineRule="auto"/>
      </w:pPr>
    </w:p>
    <w:p w:rsidR="004326E4" w:rsidRPr="00802F46" w:rsidRDefault="004326E4" w:rsidP="004326E4">
      <w:pPr>
        <w:pStyle w:val="a4"/>
        <w:spacing w:after="0" w:line="240" w:lineRule="auto"/>
        <w:jc w:val="center"/>
      </w:pPr>
      <w:r w:rsidRPr="00802F46">
        <w:rPr>
          <w:b/>
          <w:bCs/>
          <w:sz w:val="28"/>
          <w:szCs w:val="28"/>
        </w:rPr>
        <w:t>Краткий обзор изменений</w:t>
      </w:r>
    </w:p>
    <w:p w:rsidR="004326E4" w:rsidRPr="00802F46" w:rsidRDefault="004326E4" w:rsidP="004326E4">
      <w:pPr>
        <w:pStyle w:val="a4"/>
        <w:spacing w:after="0" w:line="240" w:lineRule="auto"/>
      </w:pPr>
    </w:p>
    <w:p w:rsidR="004326E4" w:rsidRPr="00802F46" w:rsidRDefault="004326E4" w:rsidP="004326E4">
      <w:pPr>
        <w:pStyle w:val="a4"/>
        <w:spacing w:after="0" w:line="240" w:lineRule="auto"/>
      </w:pPr>
    </w:p>
    <w:p w:rsidR="004326E4" w:rsidRPr="00802F46" w:rsidRDefault="004326E4" w:rsidP="004326E4">
      <w:pPr>
        <w:pStyle w:val="a4"/>
        <w:spacing w:after="0" w:line="240" w:lineRule="auto"/>
      </w:pPr>
    </w:p>
    <w:p w:rsidR="004326E4" w:rsidRPr="00802F46" w:rsidRDefault="004326E4" w:rsidP="004326E4">
      <w:pPr>
        <w:pStyle w:val="a4"/>
        <w:spacing w:after="0" w:line="240" w:lineRule="auto"/>
        <w:jc w:val="center"/>
      </w:pPr>
    </w:p>
    <w:p w:rsidR="004326E4" w:rsidRPr="00802F46" w:rsidRDefault="004326E4" w:rsidP="004326E4">
      <w:pPr>
        <w:pStyle w:val="a4"/>
        <w:spacing w:after="0" w:line="240" w:lineRule="auto"/>
      </w:pPr>
    </w:p>
    <w:p w:rsidR="004326E4" w:rsidRPr="00802F46" w:rsidRDefault="004326E4" w:rsidP="004326E4">
      <w:pPr>
        <w:pStyle w:val="a4"/>
        <w:spacing w:after="0" w:line="240" w:lineRule="auto"/>
        <w:jc w:val="center"/>
        <w:rPr>
          <w:sz w:val="28"/>
          <w:szCs w:val="28"/>
        </w:rPr>
      </w:pPr>
      <w:r w:rsidRPr="00802F46">
        <w:rPr>
          <w:sz w:val="28"/>
          <w:szCs w:val="28"/>
        </w:rPr>
        <w:t xml:space="preserve">г. </w:t>
      </w:r>
      <w:r w:rsidR="00385F14" w:rsidRPr="00802F46">
        <w:rPr>
          <w:sz w:val="28"/>
          <w:szCs w:val="28"/>
        </w:rPr>
        <w:t>Ростов-на-Дону</w:t>
      </w:r>
    </w:p>
    <w:p w:rsidR="00802F46" w:rsidRPr="00802F46" w:rsidRDefault="00802F46" w:rsidP="004326E4">
      <w:pPr>
        <w:pStyle w:val="a4"/>
        <w:spacing w:after="0" w:line="240" w:lineRule="auto"/>
        <w:jc w:val="center"/>
      </w:pPr>
      <w:r w:rsidRPr="00802F46">
        <w:rPr>
          <w:sz w:val="28"/>
          <w:szCs w:val="28"/>
        </w:rPr>
        <w:t>2019 г</w:t>
      </w:r>
    </w:p>
    <w:p w:rsidR="004326E4" w:rsidRPr="00802F46" w:rsidRDefault="004326E4" w:rsidP="004326E4">
      <w:pPr>
        <w:pStyle w:val="western"/>
        <w:spacing w:after="0" w:line="240" w:lineRule="auto"/>
        <w:ind w:firstLine="709"/>
        <w:jc w:val="right"/>
      </w:pPr>
      <w:r w:rsidRPr="00802F46">
        <w:rPr>
          <w:b/>
          <w:bCs/>
          <w:sz w:val="28"/>
          <w:szCs w:val="28"/>
        </w:rPr>
        <w:lastRenderedPageBreak/>
        <w:t>Предисловие</w:t>
      </w:r>
    </w:p>
    <w:p w:rsidR="004326E4" w:rsidRPr="00802F46" w:rsidRDefault="004326E4" w:rsidP="004326E4">
      <w:pPr>
        <w:pStyle w:val="western"/>
        <w:spacing w:after="0" w:line="240" w:lineRule="auto"/>
      </w:pPr>
    </w:p>
    <w:p w:rsidR="004326E4" w:rsidRPr="00802F46" w:rsidRDefault="004326E4" w:rsidP="004326E4">
      <w:pPr>
        <w:pStyle w:val="western"/>
        <w:spacing w:after="0" w:line="240" w:lineRule="auto"/>
      </w:pPr>
    </w:p>
    <w:p w:rsidR="004326E4" w:rsidRPr="00802F46" w:rsidRDefault="004326E4" w:rsidP="004326E4">
      <w:pPr>
        <w:pStyle w:val="western"/>
        <w:spacing w:after="0" w:line="240" w:lineRule="auto"/>
      </w:pPr>
    </w:p>
    <w:p w:rsidR="004326E4" w:rsidRPr="00802F46" w:rsidRDefault="004326E4" w:rsidP="004326E4">
      <w:pPr>
        <w:pStyle w:val="western"/>
        <w:spacing w:after="0" w:line="240" w:lineRule="auto"/>
      </w:pPr>
    </w:p>
    <w:p w:rsidR="004326E4" w:rsidRPr="00802F46" w:rsidRDefault="004326E4" w:rsidP="004326E4">
      <w:pPr>
        <w:pStyle w:val="western"/>
        <w:spacing w:after="0" w:line="240" w:lineRule="auto"/>
      </w:pPr>
    </w:p>
    <w:p w:rsidR="004326E4" w:rsidRPr="00802F46" w:rsidRDefault="004326E4" w:rsidP="004326E4">
      <w:pPr>
        <w:pStyle w:val="2"/>
        <w:spacing w:before="0"/>
        <w:jc w:val="center"/>
        <w:rPr>
          <w:rFonts w:ascii="Times New Roman" w:hAnsi="Times New Roman" w:cs="Times New Roman"/>
        </w:rPr>
      </w:pPr>
      <w:r w:rsidRPr="00802F46">
        <w:rPr>
          <w:rFonts w:ascii="Times New Roman" w:hAnsi="Times New Roman" w:cs="Times New Roman"/>
          <w:i/>
          <w:iCs/>
          <w:color w:val="00000A"/>
          <w:sz w:val="32"/>
          <w:szCs w:val="32"/>
        </w:rPr>
        <w:t>Уважаемые коллеги!</w:t>
      </w:r>
    </w:p>
    <w:p w:rsidR="004326E4" w:rsidRPr="00802F46" w:rsidRDefault="004326E4" w:rsidP="004326E4">
      <w:pPr>
        <w:pStyle w:val="western"/>
        <w:spacing w:after="0" w:line="240" w:lineRule="auto"/>
      </w:pPr>
    </w:p>
    <w:p w:rsidR="004326E4" w:rsidRPr="00802F46" w:rsidRDefault="004326E4" w:rsidP="004326E4">
      <w:pPr>
        <w:pStyle w:val="a4"/>
        <w:spacing w:after="0" w:line="240" w:lineRule="auto"/>
        <w:jc w:val="both"/>
      </w:pPr>
      <w:r w:rsidRPr="00802F46">
        <w:rPr>
          <w:sz w:val="28"/>
          <w:szCs w:val="28"/>
        </w:rPr>
        <w:t>Направляем для использования в повседневной работе настоящий вестник в помощь профсоюзным кадрам и руководителям образовательных организаций.</w:t>
      </w:r>
    </w:p>
    <w:p w:rsidR="004326E4" w:rsidRPr="00802F46" w:rsidRDefault="004326E4" w:rsidP="004326E4">
      <w:pPr>
        <w:pStyle w:val="a4"/>
        <w:spacing w:after="0" w:line="240" w:lineRule="auto"/>
      </w:pPr>
    </w:p>
    <w:p w:rsidR="004326E4" w:rsidRPr="00802F46" w:rsidRDefault="004326E4" w:rsidP="004326E4">
      <w:pPr>
        <w:pStyle w:val="a4"/>
        <w:spacing w:after="0" w:line="240" w:lineRule="auto"/>
      </w:pPr>
    </w:p>
    <w:p w:rsidR="004326E4" w:rsidRPr="00802F46" w:rsidRDefault="004326E4" w:rsidP="004326E4">
      <w:pPr>
        <w:pStyle w:val="a4"/>
        <w:spacing w:after="0" w:line="240" w:lineRule="auto"/>
      </w:pPr>
    </w:p>
    <w:p w:rsidR="004326E4" w:rsidRPr="00802F46" w:rsidRDefault="004326E4" w:rsidP="004326E4">
      <w:pPr>
        <w:pStyle w:val="a4"/>
        <w:spacing w:after="0" w:line="240" w:lineRule="auto"/>
      </w:pPr>
    </w:p>
    <w:p w:rsidR="004326E4" w:rsidRPr="00802F46" w:rsidRDefault="004326E4" w:rsidP="004326E4">
      <w:pPr>
        <w:pStyle w:val="a4"/>
        <w:spacing w:after="0" w:line="240" w:lineRule="auto"/>
      </w:pPr>
      <w:r w:rsidRPr="00802F46">
        <w:rPr>
          <w:sz w:val="28"/>
          <w:szCs w:val="28"/>
        </w:rPr>
        <w:t xml:space="preserve">Заместитель председателя – </w:t>
      </w:r>
    </w:p>
    <w:p w:rsidR="004326E4" w:rsidRPr="00802F46" w:rsidRDefault="004326E4" w:rsidP="004326E4">
      <w:pPr>
        <w:pStyle w:val="a4"/>
        <w:spacing w:after="0" w:line="240" w:lineRule="auto"/>
      </w:pPr>
      <w:r w:rsidRPr="00802F46">
        <w:rPr>
          <w:sz w:val="28"/>
          <w:szCs w:val="28"/>
        </w:rPr>
        <w:t xml:space="preserve">Главный правовой инспектор труда                                 Л.В. </w:t>
      </w:r>
      <w:proofErr w:type="spellStart"/>
      <w:r w:rsidRPr="00802F46">
        <w:rPr>
          <w:sz w:val="28"/>
          <w:szCs w:val="28"/>
        </w:rPr>
        <w:t>Ясиновская</w:t>
      </w:r>
      <w:proofErr w:type="spellEnd"/>
    </w:p>
    <w:p w:rsidR="004326E4" w:rsidRPr="00802F46" w:rsidRDefault="004326E4" w:rsidP="004326E4">
      <w:pPr>
        <w:pStyle w:val="a4"/>
        <w:spacing w:after="0" w:line="240" w:lineRule="auto"/>
      </w:pPr>
    </w:p>
    <w:p w:rsidR="004326E4" w:rsidRPr="00802F46" w:rsidRDefault="004326E4" w:rsidP="004326E4">
      <w:pPr>
        <w:pStyle w:val="a4"/>
        <w:spacing w:after="0" w:line="240" w:lineRule="auto"/>
      </w:pPr>
    </w:p>
    <w:p w:rsidR="004326E4" w:rsidRPr="00802F46" w:rsidRDefault="004326E4" w:rsidP="004326E4">
      <w:pPr>
        <w:pStyle w:val="a4"/>
        <w:spacing w:after="0" w:line="240" w:lineRule="auto"/>
      </w:pPr>
    </w:p>
    <w:p w:rsidR="004326E4" w:rsidRPr="00802F46" w:rsidRDefault="004326E4" w:rsidP="004326E4">
      <w:pPr>
        <w:pStyle w:val="a4"/>
        <w:spacing w:after="0" w:line="240" w:lineRule="auto"/>
      </w:pPr>
    </w:p>
    <w:p w:rsidR="004326E4" w:rsidRPr="00802F46" w:rsidRDefault="004326E4" w:rsidP="004326E4">
      <w:pPr>
        <w:pStyle w:val="a4"/>
        <w:spacing w:after="0" w:line="240" w:lineRule="auto"/>
      </w:pPr>
    </w:p>
    <w:p w:rsidR="004326E4" w:rsidRPr="00802F46" w:rsidRDefault="004326E4" w:rsidP="004326E4">
      <w:pPr>
        <w:pStyle w:val="a4"/>
        <w:spacing w:after="0" w:line="240" w:lineRule="auto"/>
      </w:pPr>
    </w:p>
    <w:p w:rsidR="00802F46" w:rsidRPr="00802F46" w:rsidRDefault="00802F46" w:rsidP="00385F1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802F46" w:rsidRPr="00802F46" w:rsidRDefault="00802F46" w:rsidP="00385F1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802F46" w:rsidRPr="00802F46" w:rsidRDefault="00802F46" w:rsidP="00385F1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802F46" w:rsidRPr="00802F46" w:rsidRDefault="00802F46" w:rsidP="00385F1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802F46" w:rsidRPr="00802F46" w:rsidRDefault="00802F46" w:rsidP="00385F1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802F46" w:rsidRPr="00802F46" w:rsidRDefault="00802F46" w:rsidP="00385F1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802F46" w:rsidRPr="00802F46" w:rsidRDefault="00802F46" w:rsidP="00385F1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385F14" w:rsidRPr="00C61AEE" w:rsidRDefault="00385F14" w:rsidP="00802F46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C61AEE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lastRenderedPageBreak/>
        <w:t>ТРУДОВЫЕ ОТНОШЕНИЯ</w:t>
      </w:r>
    </w:p>
    <w:p w:rsidR="00E878FF" w:rsidRPr="00802F46" w:rsidRDefault="00385F14" w:rsidP="00802F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878FF" w:rsidRPr="0080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E878FF" w:rsidRPr="00802F46" w:rsidRDefault="00E878FF" w:rsidP="00802F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878FF" w:rsidRPr="00802F46" w:rsidRDefault="00E878FF" w:rsidP="00802F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 апреля 2019 г. N 388</w:t>
      </w:r>
    </w:p>
    <w:p w:rsidR="00E878FF" w:rsidRPr="00802F46" w:rsidRDefault="00E878FF" w:rsidP="00802F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ИЗМЕНЕНИЯ</w:t>
      </w:r>
    </w:p>
    <w:p w:rsidR="00E878FF" w:rsidRPr="00802F46" w:rsidRDefault="00E878FF" w:rsidP="00802F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ПУНКТ 2 ПЕРЕЧНЯ ВИДОВ ЗАРАБОТНОЙ ПЛАТЫ И ИНОГО ДОХОДА,</w:t>
      </w:r>
    </w:p>
    <w:p w:rsidR="00E878FF" w:rsidRPr="00802F46" w:rsidRDefault="00E878FF" w:rsidP="00802F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КОТОРЫХ ПРОИЗВОДИТСЯ УДЕРЖАНИЕ АЛИМЕНТОВ</w:t>
      </w:r>
    </w:p>
    <w:p w:rsidR="00E878FF" w:rsidRPr="00802F46" w:rsidRDefault="00E878FF" w:rsidP="00802F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НЕСОВЕРШЕННОЛЕТНИХ ДЕТЕЙ</w:t>
      </w:r>
    </w:p>
    <w:p w:rsidR="00E878FF" w:rsidRPr="00802F46" w:rsidRDefault="00E878FF" w:rsidP="00802F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Правительство Российской Федерации постановляет:</w:t>
      </w:r>
    </w:p>
    <w:p w:rsidR="00E878FF" w:rsidRPr="00802F46" w:rsidRDefault="00E878FF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"п" пункта 2 перечня видов заработной платы и иного дохода, из которых производится удержание алиментов на несовершеннолетних детей, утвержденного постановлением Правительства Российской Федерации от 18 июля 1996 г. N 841 "О перечне видов заработной платы и иного дохода, из которых производится удержание алиментов на несовершеннолетних детей" (Собрание законодательства Российской Федерации, 1996, N 31, ст. 3743; 1998, N 21, ст. 2240; 2008, N 29, ст. 3515; N 34, ст. 3922; 2013, N 3, ст. 209; 2015, N 16, ст. 2372), изложить в следующей редакции:</w:t>
      </w:r>
    </w:p>
    <w:p w:rsidR="00E878FF" w:rsidRPr="00802F46" w:rsidRDefault="00E878FF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"п) с суммы, равной стоимости выдаваемого (оплачиваемого) питания, за исключением лечебно-профилактического питания, а также иных выплат, осуществляемых работодателем в соответствии с трудовым законодательством, за исключением денежных сумм, выплачиваемых в связи с рождением ребенка, со смертью родных, с регистрацией брака, а также компенсационных выплат в связи со служебной командировкой, с переводом, приемом или направлением на работу в другую местность, с использованием, износом (амортизацией) инструмента, личного транспорта, оборудования и других технических средств и материалов, принадлежащих работнику, и возмещением расходов, связанных с их использованием;".</w:t>
      </w:r>
    </w:p>
    <w:p w:rsidR="00E878FF" w:rsidRPr="00802F46" w:rsidRDefault="00E878FF" w:rsidP="00802F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 Правительства</w:t>
      </w:r>
    </w:p>
    <w:p w:rsidR="00E878FF" w:rsidRPr="00802F46" w:rsidRDefault="00E878FF" w:rsidP="00802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878FF" w:rsidRPr="00802F46" w:rsidRDefault="00E878FF" w:rsidP="00802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FF46B4" w:rsidRPr="00802F46" w:rsidRDefault="00FF46B4" w:rsidP="00802F46">
      <w:pPr>
        <w:shd w:val="clear" w:color="auto" w:fill="FFFFFF"/>
        <w:spacing w:line="360" w:lineRule="auto"/>
        <w:ind w:firstLine="540"/>
        <w:jc w:val="center"/>
        <w:rPr>
          <w:rStyle w:val="b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02F46">
        <w:rPr>
          <w:rStyle w:val="b"/>
          <w:rFonts w:ascii="Times New Roman" w:hAnsi="Times New Roman" w:cs="Times New Roman"/>
          <w:b/>
          <w:bCs/>
          <w:color w:val="333333"/>
          <w:sz w:val="24"/>
          <w:szCs w:val="24"/>
        </w:rPr>
        <w:t>***</w:t>
      </w:r>
    </w:p>
    <w:p w:rsidR="00FF46B4" w:rsidRPr="00802F46" w:rsidRDefault="00FF46B4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 w:rsidRPr="00802F46">
        <w:rPr>
          <w:rStyle w:val="b"/>
          <w:rFonts w:ascii="Times New Roman" w:hAnsi="Times New Roman" w:cs="Times New Roman"/>
          <w:b/>
          <w:bCs/>
          <w:color w:val="333333"/>
          <w:sz w:val="28"/>
          <w:szCs w:val="24"/>
        </w:rPr>
        <w:t>Обновлен профессиональный </w:t>
      </w:r>
      <w:hyperlink r:id="rId5" w:anchor="dst100010" w:history="1">
        <w:r w:rsidRPr="00802F46">
          <w:rPr>
            <w:rStyle w:val="b"/>
            <w:rFonts w:ascii="Times New Roman" w:hAnsi="Times New Roman" w:cs="Times New Roman"/>
            <w:b/>
            <w:bCs/>
            <w:color w:val="666699"/>
            <w:sz w:val="28"/>
            <w:szCs w:val="24"/>
            <w:u w:val="single"/>
          </w:rPr>
          <w:t>стандарт</w:t>
        </w:r>
      </w:hyperlink>
      <w:r w:rsidRPr="00802F46">
        <w:rPr>
          <w:rStyle w:val="b"/>
          <w:rFonts w:ascii="Times New Roman" w:hAnsi="Times New Roman" w:cs="Times New Roman"/>
          <w:b/>
          <w:bCs/>
          <w:color w:val="333333"/>
          <w:sz w:val="28"/>
          <w:szCs w:val="24"/>
        </w:rPr>
        <w:t> для бухгалтеров</w:t>
      </w:r>
    </w:p>
    <w:p w:rsidR="00FF46B4" w:rsidRPr="00C61AEE" w:rsidRDefault="00FF46B4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0697"/>
      <w:bookmarkEnd w:id="0"/>
      <w:r w:rsidRPr="00C61AEE">
        <w:rPr>
          <w:rStyle w:val="blk"/>
          <w:rFonts w:ascii="Times New Roman" w:hAnsi="Times New Roman" w:cs="Times New Roman"/>
          <w:sz w:val="24"/>
          <w:szCs w:val="24"/>
        </w:rPr>
        <w:t>Теперь в случае наличия среднего профессионального образования требуется не менее 7 лет опыта бухгалтерско-финансовой работы.</w:t>
      </w:r>
    </w:p>
    <w:p w:rsidR="00FF46B4" w:rsidRPr="00C61AEE" w:rsidRDefault="00FF46B4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698"/>
      <w:bookmarkEnd w:id="1"/>
      <w:r w:rsidRPr="00C61AEE">
        <w:rPr>
          <w:rStyle w:val="blk"/>
          <w:rFonts w:ascii="Times New Roman" w:hAnsi="Times New Roman" w:cs="Times New Roman"/>
          <w:sz w:val="24"/>
          <w:szCs w:val="24"/>
        </w:rPr>
        <w:t xml:space="preserve">Устанавливаются требования к программам повышения квалификации - не менее 120 часов за три последовательных календарных года, но не менее 20 часов в каждый год. </w:t>
      </w:r>
      <w:r w:rsidRPr="00C61AEE">
        <w:rPr>
          <w:rStyle w:val="blk"/>
          <w:rFonts w:ascii="Times New Roman" w:hAnsi="Times New Roman" w:cs="Times New Roman"/>
          <w:sz w:val="24"/>
          <w:szCs w:val="24"/>
        </w:rPr>
        <w:lastRenderedPageBreak/>
        <w:t>Определены также особые условия допуска к работе главных бухгалтеров в отдельных категориях организаций: открытых акционерных обществах (кроме кредитных организаций), страховых организациях и негосударственных пенсионных фондах, в иных экономических субъектах, ценные бумаги которых допущены к обращению на организованных торгах, в органах управления государственных внебюджетных фондов и пр.</w:t>
      </w:r>
    </w:p>
    <w:p w:rsidR="00FF46B4" w:rsidRPr="00C61AEE" w:rsidRDefault="00FF46B4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699"/>
      <w:bookmarkEnd w:id="2"/>
      <w:r w:rsidRPr="00C61AEE">
        <w:rPr>
          <w:rStyle w:val="blk"/>
          <w:rFonts w:ascii="Times New Roman" w:hAnsi="Times New Roman" w:cs="Times New Roman"/>
          <w:sz w:val="24"/>
          <w:szCs w:val="24"/>
        </w:rPr>
        <w:t>Устанавливаются новые возможные наименования должностей, профессий, в зависимости от трудовых функций - бухгалтер I и II категории; начальник отдела бухучета; начальник управления консолидированной финансовой отчетности; директор по операционному управлению; директор по бухгалтерскому аутсорсингу; коммерческий директор; директор по развитию бизнеса.</w:t>
      </w:r>
    </w:p>
    <w:p w:rsidR="00FF46B4" w:rsidRPr="00C61AEE" w:rsidRDefault="00FF46B4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0700"/>
      <w:bookmarkEnd w:id="3"/>
      <w:r w:rsidRPr="00C61AEE">
        <w:rPr>
          <w:rStyle w:val="blk"/>
          <w:rFonts w:ascii="Times New Roman" w:hAnsi="Times New Roman" w:cs="Times New Roman"/>
          <w:sz w:val="24"/>
          <w:szCs w:val="24"/>
        </w:rPr>
        <w:t xml:space="preserve">Признается утратившим силу Приказ Минтруда России от 22.12.2014 N 1061н, которым был утвержден ранее действовавший </w:t>
      </w:r>
      <w:proofErr w:type="spellStart"/>
      <w:r w:rsidRPr="00C61AEE">
        <w:rPr>
          <w:rStyle w:val="blk"/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Pr="00C61AEE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FF46B4" w:rsidRPr="00C61AEE" w:rsidRDefault="00FF46B4" w:rsidP="00802F4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701"/>
      <w:bookmarkEnd w:id="4"/>
      <w:r w:rsidRPr="00C61AEE">
        <w:rPr>
          <w:rStyle w:val="blk"/>
          <w:rFonts w:ascii="Times New Roman" w:hAnsi="Times New Roman" w:cs="Times New Roman"/>
          <w:sz w:val="24"/>
          <w:szCs w:val="24"/>
        </w:rPr>
        <w:t>(</w:t>
      </w:r>
      <w:hyperlink r:id="rId6" w:anchor="dst0" w:history="1">
        <w:r w:rsidRPr="00C61A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</w:t>
        </w:r>
      </w:hyperlink>
      <w:r w:rsidRPr="00C61AEE">
        <w:rPr>
          <w:rStyle w:val="blk"/>
          <w:rFonts w:ascii="Times New Roman" w:hAnsi="Times New Roman" w:cs="Times New Roman"/>
          <w:sz w:val="24"/>
          <w:szCs w:val="24"/>
        </w:rPr>
        <w:t> Минтруда России от 21.02.2019 N 103н)</w:t>
      </w:r>
    </w:p>
    <w:p w:rsidR="0082613F" w:rsidRPr="00C61AEE" w:rsidRDefault="0082613F" w:rsidP="00802F46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C61AEE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ПЕНСИОННОЕ СТРАХОВАНИЕ И ПЕНСИОННОЕ ОБЕСПЕЧЕНИЕ. СТРАХОВЫЕ ВЗНОСЫ.</w:t>
      </w:r>
    </w:p>
    <w:p w:rsidR="00E878FF" w:rsidRPr="00C61AEE" w:rsidRDefault="00E878FF" w:rsidP="00802F46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апреля карточки СНИЛС переходят в электронный формат: что важно знать работодателю</w:t>
      </w:r>
    </w:p>
    <w:p w:rsidR="00E878FF" w:rsidRPr="00C61AEE" w:rsidRDefault="00E878FF" w:rsidP="00802F46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не будут выдавать страховые свидетельства обязательного пенсионного страхования. Сведения об индивидуальном лицевом счете</w:t>
      </w:r>
      <w:r w:rsidR="00C6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A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отражаться в электронном документе.</w:t>
      </w:r>
    </w:p>
    <w:p w:rsidR="00E878FF" w:rsidRPr="00C61AEE" w:rsidRDefault="00E878FF" w:rsidP="00802F46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Работодателям нужно знать</w:t>
      </w:r>
      <w:r w:rsidRPr="00C61AE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соискатель на должность сможет предъявить по своему выбору:</w:t>
      </w:r>
    </w:p>
    <w:p w:rsidR="00E878FF" w:rsidRPr="00C61AEE" w:rsidRDefault="00E878FF" w:rsidP="00802F46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E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7" w:anchor="dst100138" w:history="1">
        <w:r w:rsidRPr="00C61A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</w:t>
        </w:r>
      </w:hyperlink>
      <w:r w:rsidRPr="00C61A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регистрацию в системе индивидуального (персонифицированного) учета. Он скачивается в личном кабинете на сайте ПФР. Информацию можно прислать и в электронном виде;</w:t>
      </w:r>
    </w:p>
    <w:p w:rsidR="00E878FF" w:rsidRPr="00C61AEE" w:rsidRDefault="00E878FF" w:rsidP="00802F46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выданную ранее карточку СНИЛС.</w:t>
      </w:r>
    </w:p>
    <w:p w:rsidR="00E878FF" w:rsidRPr="00C61AEE" w:rsidRDefault="00E878FF" w:rsidP="00802F46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Еще один важный момент</w:t>
      </w:r>
      <w:r w:rsidRPr="00C61AEE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больше не придется оформлять "зеленую карточку" для работников, которые заключают трудовой договор впервые. Если у таких сотрудников еще не открыт индивидуальный лицевой счет, сведения о них </w:t>
      </w:r>
      <w:hyperlink r:id="rId8" w:anchor="dst100140" w:history="1">
        <w:r w:rsidRPr="00C61A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нужно будет передать</w:t>
        </w:r>
      </w:hyperlink>
      <w:r w:rsidRPr="00C61AE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территориальный орган ПФР.</w:t>
      </w:r>
    </w:p>
    <w:p w:rsidR="004E4766" w:rsidRPr="00802F46" w:rsidRDefault="004E4766" w:rsidP="00802F46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***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Style w:val="b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AA7495" w:rsidRPr="00802F46" w:rsidRDefault="00AA7495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2F46">
        <w:rPr>
          <w:rStyle w:val="b"/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С 1 апреля 2019 года социальные пенсии проиндексированы на 2%</w:t>
      </w:r>
    </w:p>
    <w:p w:rsidR="00AA7495" w:rsidRPr="00802F46" w:rsidRDefault="00AA7495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5" w:name="dst100487"/>
      <w:bookmarkEnd w:id="5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Индексация социальных пенсий осуществляется исходя из темпов роста прожиточного минимума пенсионера в РФ за прошедший год.</w:t>
      </w:r>
      <w:bookmarkStart w:id="6" w:name="dst100488"/>
      <w:bookmarkEnd w:id="6"/>
      <w:r w:rsidR="00C61AEE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С учетом данного показателя Правительством РФ утвержден коэффициент индексации в размере 1,02.</w:t>
      </w:r>
    </w:p>
    <w:p w:rsidR="00AA7495" w:rsidRPr="00802F46" w:rsidRDefault="00AA7495" w:rsidP="00802F46">
      <w:pPr>
        <w:shd w:val="clear" w:color="auto" w:fill="FFFFFF"/>
        <w:spacing w:line="360" w:lineRule="auto"/>
        <w:jc w:val="both"/>
        <w:rPr>
          <w:rStyle w:val="blk"/>
          <w:rFonts w:ascii="Times New Roman" w:hAnsi="Times New Roman" w:cs="Times New Roman"/>
          <w:color w:val="333333"/>
          <w:sz w:val="24"/>
          <w:szCs w:val="24"/>
        </w:rPr>
      </w:pPr>
      <w:bookmarkStart w:id="7" w:name="dst100489"/>
      <w:bookmarkEnd w:id="7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(</w:t>
      </w:r>
      <w:hyperlink r:id="rId9" w:anchor="dst0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Постановление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Правительства РФ от 15.03.2019 N 271; </w:t>
      </w:r>
      <w:hyperlink r:id="rId10" w:anchor="dst0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Информация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ПФ РФ от 29.03.2019)</w:t>
      </w:r>
    </w:p>
    <w:p w:rsidR="004E4766" w:rsidRPr="00802F46" w:rsidRDefault="004E4766" w:rsidP="00C61AE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02F46">
        <w:rPr>
          <w:rStyle w:val="blk"/>
          <w:rFonts w:ascii="Times New Roman" w:hAnsi="Times New Roman" w:cs="Times New Roman"/>
          <w:b/>
          <w:bCs/>
          <w:color w:val="333333"/>
          <w:sz w:val="24"/>
          <w:szCs w:val="24"/>
        </w:rPr>
        <w:t>ПЕНСИОННЫЙ ФОНД РОССИЙСКОЙ ФЕДЕРАЦИИ</w:t>
      </w:r>
    </w:p>
    <w:p w:rsidR="004E4766" w:rsidRPr="00802F46" w:rsidRDefault="004E4766" w:rsidP="00C61AE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02F46">
        <w:rPr>
          <w:rStyle w:val="nobr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bookmarkStart w:id="8" w:name="dst100002"/>
      <w:bookmarkEnd w:id="8"/>
      <w:r w:rsidRPr="00802F46">
        <w:rPr>
          <w:rStyle w:val="blk"/>
          <w:rFonts w:ascii="Times New Roman" w:hAnsi="Times New Roman" w:cs="Times New Roman"/>
          <w:b/>
          <w:bCs/>
          <w:color w:val="333333"/>
          <w:sz w:val="24"/>
          <w:szCs w:val="24"/>
        </w:rPr>
        <w:t>ИНФОРМАЦИЯ</w:t>
      </w:r>
      <w:r w:rsidR="00C61AEE">
        <w:rPr>
          <w:rStyle w:val="blk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02F46">
        <w:rPr>
          <w:rStyle w:val="blk"/>
          <w:rFonts w:ascii="Times New Roman" w:hAnsi="Times New Roman" w:cs="Times New Roman"/>
          <w:b/>
          <w:bCs/>
          <w:color w:val="333333"/>
          <w:sz w:val="24"/>
          <w:szCs w:val="24"/>
        </w:rPr>
        <w:t>от 29 марта 2019 года</w:t>
      </w:r>
    </w:p>
    <w:p w:rsidR="004E4766" w:rsidRPr="00802F46" w:rsidRDefault="004E4766" w:rsidP="00802F4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2F46">
        <w:rPr>
          <w:rStyle w:val="nobr"/>
          <w:rFonts w:ascii="Times New Roman" w:hAnsi="Times New Roman" w:cs="Times New Roman"/>
          <w:color w:val="333333"/>
          <w:sz w:val="24"/>
          <w:szCs w:val="24"/>
        </w:rPr>
        <w:t> </w:t>
      </w:r>
      <w:bookmarkStart w:id="9" w:name="dst100003"/>
      <w:bookmarkEnd w:id="9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Пенсии по государственному пенсионному обеспечению, включая </w:t>
      </w:r>
      <w:r w:rsidRPr="00C61AEE">
        <w:rPr>
          <w:rFonts w:ascii="Times New Roman" w:hAnsi="Times New Roman" w:cs="Times New Roman"/>
          <w:sz w:val="24"/>
          <w:szCs w:val="24"/>
        </w:rPr>
        <w:t>социальные пенсии</w:t>
      </w:r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, с 1 апреля 2019 года индексируются на 2% - в соответствии с ростом прожиточного минимума пенсионера в 2018 году. Повышение затрагивает почти 4 млн пенсионеров, из которых 3,2 млн являются получателями социальных пенсий.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0" w:name="dst100004"/>
      <w:bookmarkEnd w:id="10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Одновременно с индексацией социальных пенсий повышаются пенсии военнослужащих, проходивших военную службу по призыву, и членов их семей, участников Великой Отечественной войны, граждан, пострадавших в результате радиационных или техногенных катастроф, и членов их семей, граждан из числа работников летно-испытательного состава и некоторых других.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1" w:name="dst100005"/>
      <w:bookmarkEnd w:id="11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Средний размер социальной пенсии после повышения составит 9 266 рублей. Средний размер социальной пенсии детям-инвалидам и инвалидам с детства первой группы составит 13 674 рубля и 13 812 рублей соответственно. Средние размеры пенсий инвалидов вследствие военной травмы после индексации вырастут до 31,3 тыс. рублей, пенсии участников Великой Отечественной войны, получающих две пенсии, - до 37,4 тыс. рублей.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2" w:name="dst100006"/>
      <w:bookmarkEnd w:id="12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Ранее с 1 января страховые пенсии неработающих пенсионеров были увеличены на 7,05%, что выше показателя инфляции за 2018 год. Размер фиксированной выплаты после индексации составил 5334,2 рубля в месяц, стоимость пенсионного балла увеличилась до 87,24 рубля. В результате индексации страховая пенсия по старости неработающих пенсионеров выросла в среднем по России на тысячу рублей, а ее среднегодовой размер составил 15,4 тыс. рублей.</w:t>
      </w:r>
      <w:r w:rsidR="00C61AEE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</w:t>
      </w:r>
      <w:bookmarkStart w:id="13" w:name="dst100007"/>
      <w:bookmarkEnd w:id="13"/>
      <w:r w:rsidR="00C61AEE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С 1 февраля на 4,3% также проиндексирована ежемесячная денежная выплата для федеральных льготников и входящий в состав ЕДВ набор социальных услуг. После индексации денежный эквивалент набора вырос до 1 121,42 рубля в месяц.</w:t>
      </w:r>
    </w:p>
    <w:p w:rsidR="004E4766" w:rsidRPr="00802F46" w:rsidRDefault="00AA7495" w:rsidP="00802F46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02F46">
        <w:rPr>
          <w:rStyle w:val="nobr"/>
          <w:rFonts w:ascii="Times New Roman" w:hAnsi="Times New Roman" w:cs="Times New Roman"/>
          <w:color w:val="333333"/>
          <w:sz w:val="24"/>
          <w:szCs w:val="24"/>
        </w:rPr>
        <w:lastRenderedPageBreak/>
        <w:t> </w:t>
      </w:r>
      <w:r w:rsidR="004E4766" w:rsidRPr="00802F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***</w:t>
      </w:r>
    </w:p>
    <w:p w:rsidR="00AA7495" w:rsidRPr="00802F46" w:rsidRDefault="00AA7495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4" w:name="dst100762"/>
      <w:bookmarkEnd w:id="14"/>
      <w:r w:rsidRPr="00802F46">
        <w:rPr>
          <w:rStyle w:val="b"/>
          <w:rFonts w:ascii="Times New Roman" w:hAnsi="Times New Roman" w:cs="Times New Roman"/>
          <w:b/>
          <w:bCs/>
          <w:color w:val="333333"/>
          <w:sz w:val="24"/>
          <w:szCs w:val="24"/>
        </w:rPr>
        <w:t>Реализована возможность начисления и выплаты сумм индексаций пенсий и ежемесячной денежной выплаты сверх величины прожиточного минимума пенсионера, установленной в субъекте РФ</w:t>
      </w:r>
    </w:p>
    <w:p w:rsidR="00AA7495" w:rsidRPr="00802F46" w:rsidRDefault="00AA7495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5" w:name="dst100763"/>
      <w:bookmarkEnd w:id="15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Согласно ранее действовавшим правилам каждая новая индексация увеличивала размер пенсии и пропорционально уменьшала размер социальной доплаты до прожиточного минимума пенсионера.</w:t>
      </w:r>
    </w:p>
    <w:p w:rsidR="00AA7495" w:rsidRPr="00802F46" w:rsidRDefault="00AA7495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6" w:name="dst100764"/>
      <w:bookmarkEnd w:id="16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Предусматривается механизм, позволяющий сначала доводить общую сумму доходов пенсионера до прожиточного минимума, а затем проводить индексацию пенсии.</w:t>
      </w:r>
    </w:p>
    <w:p w:rsidR="00AA7495" w:rsidRPr="00802F46" w:rsidRDefault="00AA7495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7" w:name="dst100765"/>
      <w:bookmarkEnd w:id="17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Размер социальной доплаты к пенсии при ее установлении теперь должен определяться как разница между величиной прожиточного минимума пенсионера и общей суммой установленных пенсионеру денежных выплат.</w:t>
      </w:r>
    </w:p>
    <w:p w:rsidR="00AA7495" w:rsidRPr="00802F46" w:rsidRDefault="00AA7495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8" w:name="dst100766"/>
      <w:bookmarkEnd w:id="18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При определении размера социальной доплаты к пенсии в связи с индексацией (корректировкой) в текущем году размеров денежных выплат (страховой и накопительной пенсий, а также ежемесячной денежной выплаты), в подсчет общей суммы материального обеспечения пенсионера включаются указанные выплаты без учета индексации (корректировки), произведенной в текущем году.</w:t>
      </w:r>
    </w:p>
    <w:p w:rsidR="00AA7495" w:rsidRPr="00802F46" w:rsidRDefault="00AA7495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9" w:name="dst100767"/>
      <w:bookmarkEnd w:id="19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Если с 1 января текущего года изменяется величина прожиточного минимума пенсионера, установленная в субъекте РФ, то при определении размера социальной доплаты к пенсии в подсчет общей суммы материального обеспечения пенсионера включаются размеры указанных выше денежных выплат, с учетом их индексации (корректировки), произведенной в предыдущем году.</w:t>
      </w:r>
    </w:p>
    <w:p w:rsidR="00AA7495" w:rsidRPr="00802F46" w:rsidRDefault="00AA7495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0" w:name="dst100768"/>
      <w:bookmarkEnd w:id="20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При этом устанавливается, что суммы выплат, рассчитанные по новым правилам и причитающиеся пенсионеру с 1 января 2019 года, должны быть выплачены не позднее 1 июля 2019 года.</w:t>
      </w:r>
    </w:p>
    <w:p w:rsidR="00AA7495" w:rsidRPr="00802F46" w:rsidRDefault="00AA7495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1" w:name="dst100769"/>
      <w:bookmarkEnd w:id="21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Кроме того, уточняется порядок определения величины прожиточного минимума пенсионера в целом по РФ и в каждом субъекте РФ (для субъектов РФ определение данной величины регламентируется правилами, утверждаемыми Правительством РФ).</w:t>
      </w:r>
    </w:p>
    <w:p w:rsidR="00AA7495" w:rsidRPr="00802F46" w:rsidRDefault="00AA7495" w:rsidP="00802F46">
      <w:pPr>
        <w:shd w:val="clear" w:color="auto" w:fill="FFFFFF"/>
        <w:spacing w:line="360" w:lineRule="auto"/>
        <w:jc w:val="both"/>
        <w:rPr>
          <w:rStyle w:val="blk"/>
          <w:rFonts w:ascii="Times New Roman" w:hAnsi="Times New Roman" w:cs="Times New Roman"/>
          <w:color w:val="333333"/>
          <w:sz w:val="24"/>
          <w:szCs w:val="24"/>
        </w:rPr>
      </w:pPr>
      <w:bookmarkStart w:id="22" w:name="dst100770"/>
      <w:bookmarkEnd w:id="22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(Федеральный </w:t>
      </w:r>
      <w:hyperlink r:id="rId11" w:anchor="dst0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закон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от 01.04.2019 N 49-ФЗ)</w:t>
      </w:r>
    </w:p>
    <w:p w:rsidR="00C61AEE" w:rsidRDefault="00C61AEE" w:rsidP="00802F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66" w:rsidRPr="00802F46" w:rsidRDefault="004E4766" w:rsidP="00802F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4766" w:rsidRPr="00802F46" w:rsidRDefault="004E4766" w:rsidP="00C6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РОССИЙСКАЯ ФЕДЕРАЦИЯ</w:t>
      </w:r>
    </w:p>
    <w:p w:rsidR="004E4766" w:rsidRPr="00802F46" w:rsidRDefault="004E4766" w:rsidP="00C6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E4766" w:rsidRPr="00802F46" w:rsidRDefault="004E4766" w:rsidP="00C6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</w:t>
      </w:r>
      <w:r w:rsidR="00C61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1AEE"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N 49-ФЗ</w:t>
      </w:r>
    </w:p>
    <w:p w:rsidR="004E4766" w:rsidRPr="00802F46" w:rsidRDefault="004E4766" w:rsidP="00C61A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E4766" w:rsidRPr="00802F46" w:rsidRDefault="004E4766" w:rsidP="00C6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</w:t>
      </w:r>
    </w:p>
    <w:p w:rsidR="004E4766" w:rsidRPr="00802F46" w:rsidRDefault="004E4766" w:rsidP="00C6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СТАТЬЮ 12.1 ФЕДЕРАЛЬНОГО ЗАКОНА "О ГОСУДАРСТВЕННОЙ</w:t>
      </w:r>
    </w:p>
    <w:p w:rsidR="004E4766" w:rsidRPr="00802F46" w:rsidRDefault="004E4766" w:rsidP="00C6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 ПОМОЩИ" И СТАТЬЮ 4 ФЕДЕРАЛЬНОГО ЗАКОНА</w:t>
      </w:r>
    </w:p>
    <w:p w:rsidR="004E4766" w:rsidRPr="00802F46" w:rsidRDefault="004E4766" w:rsidP="00C6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 ПРОЖИТОЧНОМ МИНИМУМЕ В РОССИЙСКОЙ ФЕДЕРАЦИИ"</w:t>
      </w:r>
    </w:p>
    <w:p w:rsidR="004E4766" w:rsidRPr="00C61AEE" w:rsidRDefault="004E4766" w:rsidP="00C61AE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61AEE">
        <w:rPr>
          <w:rFonts w:ascii="Times New Roman" w:eastAsia="Times New Roman" w:hAnsi="Times New Roman" w:cs="Times New Roman"/>
          <w:sz w:val="16"/>
          <w:szCs w:val="24"/>
          <w:lang w:eastAsia="ru-RU"/>
        </w:rPr>
        <w:t> Принят</w:t>
      </w:r>
    </w:p>
    <w:p w:rsidR="004E4766" w:rsidRPr="00C61AEE" w:rsidRDefault="004E4766" w:rsidP="00C61AE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61AEE">
        <w:rPr>
          <w:rFonts w:ascii="Times New Roman" w:eastAsia="Times New Roman" w:hAnsi="Times New Roman" w:cs="Times New Roman"/>
          <w:sz w:val="16"/>
          <w:szCs w:val="24"/>
          <w:lang w:eastAsia="ru-RU"/>
        </w:rPr>
        <w:t>Государственной Думой</w:t>
      </w:r>
    </w:p>
    <w:p w:rsidR="004E4766" w:rsidRPr="00C61AEE" w:rsidRDefault="004E4766" w:rsidP="00C61AE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61AEE">
        <w:rPr>
          <w:rFonts w:ascii="Times New Roman" w:eastAsia="Times New Roman" w:hAnsi="Times New Roman" w:cs="Times New Roman"/>
          <w:sz w:val="16"/>
          <w:szCs w:val="24"/>
          <w:lang w:eastAsia="ru-RU"/>
        </w:rPr>
        <w:t>21 марта 2019 года</w:t>
      </w:r>
    </w:p>
    <w:p w:rsidR="004E4766" w:rsidRPr="00C61AEE" w:rsidRDefault="004E4766" w:rsidP="00C61AE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61AEE">
        <w:rPr>
          <w:rFonts w:ascii="Times New Roman" w:eastAsia="Times New Roman" w:hAnsi="Times New Roman" w:cs="Times New Roman"/>
          <w:sz w:val="16"/>
          <w:szCs w:val="24"/>
          <w:lang w:eastAsia="ru-RU"/>
        </w:rPr>
        <w:t>Одобрен</w:t>
      </w:r>
    </w:p>
    <w:p w:rsidR="004E4766" w:rsidRPr="00C61AEE" w:rsidRDefault="004E4766" w:rsidP="00C61AE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61AEE">
        <w:rPr>
          <w:rFonts w:ascii="Times New Roman" w:eastAsia="Times New Roman" w:hAnsi="Times New Roman" w:cs="Times New Roman"/>
          <w:sz w:val="16"/>
          <w:szCs w:val="24"/>
          <w:lang w:eastAsia="ru-RU"/>
        </w:rPr>
        <w:t>Советом Федерации</w:t>
      </w:r>
    </w:p>
    <w:p w:rsidR="004E4766" w:rsidRPr="00C61AEE" w:rsidRDefault="004E4766" w:rsidP="00C61AE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61AEE">
        <w:rPr>
          <w:rFonts w:ascii="Times New Roman" w:eastAsia="Times New Roman" w:hAnsi="Times New Roman" w:cs="Times New Roman"/>
          <w:sz w:val="16"/>
          <w:szCs w:val="24"/>
          <w:lang w:eastAsia="ru-RU"/>
        </w:rPr>
        <w:t>27 марта 2019 года</w:t>
      </w:r>
    </w:p>
    <w:p w:rsidR="004E4766" w:rsidRPr="00802F46" w:rsidRDefault="004E4766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4E4766" w:rsidRPr="00802F46" w:rsidRDefault="004E4766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Внести в статью 12.1 Федерального закона от 17 июля 1999 года N 178-ФЗ "О государственной социальной помощи" (Собрание законодательства Российской Федерации, 1999, N 29, ст. 3699; 2009, N 30, ст. 3739; N 52, ст. 6417; 2014, N 11, ст. 1098; N 30, ст. 4217; 2016, N 52, ст. 7502, 7503; 2017, N 27, ст. 3951; 2018, N 1, ст. 4; N 53, ст. 8462) следующие изменения:</w:t>
      </w:r>
    </w:p>
    <w:p w:rsidR="004E4766" w:rsidRPr="00802F46" w:rsidRDefault="004E4766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части 8 в первом предложении слова ", индексации, увеличении" исключить, третье предложение после слов "величины прожиточного минимума пенсионера" дополнить словами "в соответствующем субъекте Российской Федерации", в четвертом предложении слова "1, 1.1, 2 и 3" заменить словами "1.1 и 2", в шестом предложении слова "При изменении, индексации, увеличении" заменить словами "При изменении", после слов "и их семей")," дополнить словами "которое не связано с их индексацией (корректировкой),", слова "о произведенных изменении, индексации, увеличении" заменить словами "о произведенном изменении", дополнить предложением следующего содержания: "Размер социальной доплаты к пенсии не подлежит пересмотру в связи с индексацией (корректировкой) размеров денежных выплат, перечисленных в пунктах 1 и 3 части 2 настоящей статьи.";</w:t>
      </w:r>
    </w:p>
    <w:p w:rsidR="004E4766" w:rsidRPr="00802F46" w:rsidRDefault="004E4766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частью 8.1 следующего содержания:</w:t>
      </w:r>
    </w:p>
    <w:p w:rsidR="004E4766" w:rsidRPr="00802F46" w:rsidRDefault="004E4766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"8.1. Размер социальной доплаты к пенсии при ее установлении определяется как разница между величиной прожиточного минимума пенсионера, установленной в соответствии с пунктом 4 статьи 4 Федерального закона "О прожиточном минимуме в Российской Федерации", и общей суммой установленных пенсионеру денежных выплат, перечисленных в пунктах 1 - 4 части 2 и в части 3 настоящей статьи.";</w:t>
      </w:r>
    </w:p>
    <w:p w:rsidR="004E4766" w:rsidRPr="00802F46" w:rsidRDefault="004E4766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дополнить частью 8.2 следующего содержания:</w:t>
      </w:r>
    </w:p>
    <w:p w:rsidR="004E4766" w:rsidRPr="00802F46" w:rsidRDefault="004E4766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"8.2. При определении размера социальной доплаты к пенсии в связи с индексацией (корректировкой) в текущем году размеров денежных выплат, перечисленных в пунктах 1 и 3 части 2 настоящей статьи, в подсчет общей суммы материального обеспечения </w:t>
      </w: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пенсионера включаются размеры указанных выплат без учета индексации (корректировки), произведенной в текущем году.";</w:t>
      </w:r>
    </w:p>
    <w:p w:rsidR="004E4766" w:rsidRPr="00802F46" w:rsidRDefault="004E4766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дополнить частью 8.3 следующего содержания:</w:t>
      </w:r>
    </w:p>
    <w:p w:rsidR="004E4766" w:rsidRPr="00802F46" w:rsidRDefault="004E4766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"8.3. При определении размера социальной доплаты к пенсии в связи с изменением с 1 января текущего года величины прожиточного минимума пенсионера, установленной в субъекте Российской Федерации, в подсчет общей суммы материального обеспечения пенсионера включаются размеры денежных выплат, перечисленных в пунктах 1 и 3 части 2 настоящей статьи, с учетом их индексации (корректировки), произведенной в предыдущем году.";</w:t>
      </w:r>
    </w:p>
    <w:p w:rsidR="004E4766" w:rsidRPr="00802F46" w:rsidRDefault="004E4766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дополнить частью 8.4 следующего содержания:</w:t>
      </w:r>
    </w:p>
    <w:p w:rsidR="004E4766" w:rsidRPr="00802F46" w:rsidRDefault="004E4766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"8.4. В период с 1 января текущего года до месяца проведения в текущем году индексации (корректировки) денежных выплат, перечисленных в пунктах 1 и 3 части 2 настоящей статьи, пенсионеру выплачиваются денежные суммы, соответствующие размеру произведенной в предыдущем году индексации (корректировки) указанных денежных выплат.";</w:t>
      </w:r>
    </w:p>
    <w:p w:rsidR="004E4766" w:rsidRPr="00802F46" w:rsidRDefault="004E4766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части 13 слова ", индексациях, увеличениях" исключить.</w:t>
      </w:r>
    </w:p>
    <w:p w:rsidR="004E4766" w:rsidRPr="00802F46" w:rsidRDefault="004E4766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</w:p>
    <w:p w:rsidR="004E4766" w:rsidRPr="00802F46" w:rsidRDefault="004E4766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Внести в статью 4 Федерального закона от 24 октября 1997 года N 134-ФЗ "О прожиточном минимуме в Российской Федерации" (Собрание законодательства Российской Федерации, 1997, N 43, ст. 4904; 2004, N 35, ст. 3607; 2009, N 30, ст. 3739; 2012, N 50, ст. 6956; 2018, N 1, ст. 5; N 31, ст. 4861) следующие изменения:</w:t>
      </w:r>
    </w:p>
    <w:p w:rsidR="004E4766" w:rsidRPr="00802F46" w:rsidRDefault="004E4766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3 изложить в следующей редакции:</w:t>
      </w:r>
    </w:p>
    <w:p w:rsidR="004E4766" w:rsidRPr="00802F46" w:rsidRDefault="004E4766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"3. Величина прожиточного минимума пенсионера в целом по Российской Федерации для определения размера федеральной социальной доплаты к пенсии, предусмотренной Федеральным законом от 17 июля 1999 года N 178-ФЗ "О государственной социальной помощи" (далее - Федеральный закон "О государственной социальной помощи"), устанавливается ежегодно федеральным законом о федеральном бюджете на соответствующий финансовый год и плановый период на основании потребительской корзины пенсионера и индекса потребительских цен на продукты питания, непродовольственные товары и услуги в соответствии с прогнозом социально-экономического развития Российской Федерации.";</w:t>
      </w:r>
    </w:p>
    <w:p w:rsidR="004E4766" w:rsidRPr="00802F46" w:rsidRDefault="004E4766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4 изложить в следующей редакции:</w:t>
      </w:r>
    </w:p>
    <w:p w:rsidR="004E4766" w:rsidRPr="00802F46" w:rsidRDefault="004E4766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 Величина прожиточного минимума пенсионера в каждом субъекте Российской Федерации в целях установления социальной доплаты к пенсии, предусмотренной Федеральным законом "О государственной социальной помощи", устанавливается на </w:t>
      </w: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соответствующий финансовый год законом субъекта Российской Федерации в соответствии с правилами определения величины прожиточного минимума пенсионера, утверждаемыми Правительством Российской Федерации, и доводится уполномоченным органом исполнительной власти субъекта Российской Федерации до сведения Пенсионного фонда Российской Федерации не позднее 15 сентября года, предшествующего наступлению финансового года, на который она установлена.".</w:t>
      </w:r>
    </w:p>
    <w:p w:rsidR="004E4766" w:rsidRPr="00802F46" w:rsidRDefault="004E4766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</w:p>
    <w:p w:rsidR="004E4766" w:rsidRPr="00802F46" w:rsidRDefault="004E4766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Настоящий Федеральный закон вступает в силу со дня его официального опубликования.</w:t>
      </w:r>
    </w:p>
    <w:p w:rsidR="004E4766" w:rsidRPr="00802F46" w:rsidRDefault="004E4766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Действие положений статьи 12.1 Федерального закона от 17 июля 1999 года N 178-ФЗ "О государственной социальной помощи" (в редакции настоящего Федерального закона) распространяется на правоотношения, возникшие с 1 января 2019 года.</w:t>
      </w:r>
    </w:p>
    <w:p w:rsidR="004E4766" w:rsidRPr="00802F46" w:rsidRDefault="004E4766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Положения статьи 4 Федерального закона от 24 октября 1997 года N 134-ФЗ "О прожиточном минимуме в Российской Федерации" (в редакции настоящего Федерального закона) применяются к правоотношениям, возникающим при составлении и исполнении федерального бюджета, начиная с федерального бюджета на 2020 год и на плановый период 2021 и 2022 годов.</w:t>
      </w:r>
    </w:p>
    <w:p w:rsidR="004E4766" w:rsidRPr="00802F46" w:rsidRDefault="004E4766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Суммы денежной выплаты, причитающейся пенсионерам с 1 января 2019 года, рассчитанной в соответствии с частью 8.2 статьи 12.1 Федерального закона от 17 июля 1999 года N 178-ФЗ "О государственной социальной помощи", выплачиваются территориальными органами Пенсионного фонда Российской Федерации или уполномоченными органами исполнительной власти субъектов Российской Федерации не позднее 1 июля 2019 года.</w:t>
      </w:r>
    </w:p>
    <w:p w:rsidR="004E4766" w:rsidRPr="00802F46" w:rsidRDefault="004E4766" w:rsidP="00C61AEE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***</w:t>
      </w:r>
    </w:p>
    <w:p w:rsidR="00AA7495" w:rsidRPr="00802F46" w:rsidRDefault="00AA7495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3" w:name="dst100771"/>
      <w:bookmarkEnd w:id="23"/>
      <w:r w:rsidRPr="00802F46">
        <w:rPr>
          <w:rStyle w:val="b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СНИЛС теперь применяется для идентификации физического лица при получении им </w:t>
      </w:r>
      <w:proofErr w:type="spellStart"/>
      <w:r w:rsidRPr="00802F46">
        <w:rPr>
          <w:rStyle w:val="b"/>
          <w:rFonts w:ascii="Times New Roman" w:hAnsi="Times New Roman" w:cs="Times New Roman"/>
          <w:b/>
          <w:bCs/>
          <w:color w:val="333333"/>
          <w:sz w:val="24"/>
          <w:szCs w:val="24"/>
        </w:rPr>
        <w:t>госуслуг</w:t>
      </w:r>
      <w:proofErr w:type="spellEnd"/>
      <w:r w:rsidR="00C61AEE">
        <w:rPr>
          <w:rStyle w:val="b"/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AA7495" w:rsidRPr="00802F46" w:rsidRDefault="00AA7495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4" w:name="dst100772"/>
      <w:bookmarkEnd w:id="24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Устанавливается правовая основа организации персонифицированного учета не только в целях реализации прав в системе обязательного пенсионного страхования, как это было ранее, но и в целях предоставления </w:t>
      </w:r>
      <w:proofErr w:type="spellStart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.</w:t>
      </w:r>
    </w:p>
    <w:p w:rsidR="00AA7495" w:rsidRPr="00802F46" w:rsidRDefault="00AA7495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5" w:name="dst100773"/>
      <w:bookmarkEnd w:id="25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В частности, вводится понятие "зарегистрированные лица" - это физические лица, которым открыт индивидуальный лицевой счет. В свою очередь, устанавливается, что индивидуальный лицевой счет - это электронный документ, содержащий сведения о зарегистрированном лице, хранящиеся в информационных ресурсах ПФР.</w:t>
      </w:r>
    </w:p>
    <w:p w:rsidR="00AA7495" w:rsidRPr="00802F46" w:rsidRDefault="00AA7495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6" w:name="dst100774"/>
      <w:bookmarkEnd w:id="26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lastRenderedPageBreak/>
        <w:t>Кроме того, вводится понятие страхового номера индивидуального лицевого счета - это уникальный номер индивидуального лицевого счета, используемый для обработки сведений о физическом лице в системе персонифицированного учета, а также для идентификации и аутентификации сведений при предоставлении государственных и муниципальных услуг, исполнении государственных и муниципальных функций.</w:t>
      </w:r>
    </w:p>
    <w:p w:rsidR="00AA7495" w:rsidRPr="00802F46" w:rsidRDefault="00AA7495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7" w:name="dst100775"/>
      <w:bookmarkEnd w:id="27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Индивидуальный лицевой счет открывается на каждого гражданина РФ, а также на каждого иностранного гражданина и каждое лицо без гражданства, постоянно или временно проживающих (пребывающих) на территории РФ.</w:t>
      </w:r>
    </w:p>
    <w:p w:rsidR="00AA7495" w:rsidRPr="00802F46" w:rsidRDefault="00AA7495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8" w:name="dst100776"/>
      <w:bookmarkEnd w:id="28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Устанавливаются обязанности органов, предоставляющих </w:t>
      </w:r>
      <w:proofErr w:type="spellStart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госуслуги</w:t>
      </w:r>
      <w:proofErr w:type="spellEnd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, в том числе по передаче сведений в органы ПФР, а также уточняются полномочия органов ПФР в целях организации межведомственного обмена информацией.</w:t>
      </w:r>
    </w:p>
    <w:p w:rsidR="00AA7495" w:rsidRPr="00802F46" w:rsidRDefault="00AA7495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9" w:name="dst100777"/>
      <w:bookmarkEnd w:id="29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Предусматривается ответственность органов и должностных лиц, участвующих в сборе, хранении, передаче и использовании сведений, содержащихся в индивидуальных лицевых счетах.</w:t>
      </w:r>
    </w:p>
    <w:p w:rsidR="00AA7495" w:rsidRPr="00802F46" w:rsidRDefault="00AA7495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30" w:name="dst100778"/>
      <w:bookmarkEnd w:id="30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Срок хранения документов в электронной форме, содержащих сведения индивидуального персонифицированного учета, составляет не менее 75 лет.</w:t>
      </w:r>
    </w:p>
    <w:p w:rsidR="00AA7495" w:rsidRPr="00802F46" w:rsidRDefault="00AA7495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31" w:name="dst100779"/>
      <w:bookmarkEnd w:id="31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Исключаются положения, касающиеся страхового свидетельства обязательного пенсионного страхования. Вместо него вводится документ, подтверждающий регистрацию в системе ИПУ. При этом ранее выданные свидетельства сохраняют свое действие и являются документами, идентичными документам, подтверждающим регистрацию в системе ИПУ.</w:t>
      </w:r>
    </w:p>
    <w:p w:rsidR="00AA7495" w:rsidRPr="00802F46" w:rsidRDefault="00AA7495" w:rsidP="00802F4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32" w:name="dst100780"/>
      <w:bookmarkEnd w:id="32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(Федеральный </w:t>
      </w:r>
      <w:hyperlink r:id="rId12" w:anchor="dst0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закон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от 01.04.2019 N 48-ФЗ; </w:t>
      </w:r>
      <w:hyperlink r:id="rId13" w:anchor="dst0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Информация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Минтруда России)</w:t>
      </w:r>
    </w:p>
    <w:p w:rsidR="00AA7495" w:rsidRPr="00802F46" w:rsidRDefault="004E4766" w:rsidP="00802F46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***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2F46">
        <w:rPr>
          <w:rStyle w:val="b"/>
          <w:rFonts w:ascii="Times New Roman" w:hAnsi="Times New Roman" w:cs="Times New Roman"/>
          <w:b/>
          <w:bCs/>
          <w:color w:val="333333"/>
          <w:sz w:val="24"/>
          <w:szCs w:val="24"/>
        </w:rPr>
        <w:t>Заявление о добровольном вступлении в правоотношения по обязательному пенсионному страхованию теперь можно направить через "Личный кабинет застрахованного лица" на сайте ПФР</w:t>
      </w:r>
    </w:p>
    <w:bookmarkStart w:id="33" w:name="dst100512"/>
    <w:bookmarkEnd w:id="33"/>
    <w:p w:rsidR="004E4766" w:rsidRPr="00802F46" w:rsidRDefault="00E03063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="004E4766"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instrText xml:space="preserve"> HYPERLINK "http://www.consultant.ru/document/cons_doc_LAW_320857/cd8f6a25b6a260659ecd5330af5525b325a6b887/" \l "dst100012" </w:instrText>
      </w:r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="004E4766" w:rsidRPr="00802F46">
        <w:rPr>
          <w:rStyle w:val="a3"/>
          <w:rFonts w:ascii="Times New Roman" w:hAnsi="Times New Roman" w:cs="Times New Roman"/>
          <w:color w:val="666699"/>
          <w:sz w:val="24"/>
          <w:szCs w:val="24"/>
        </w:rPr>
        <w:t>Правила</w:t>
      </w:r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fldChar w:fldCharType="end"/>
      </w:r>
      <w:r w:rsidR="004E4766"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, утвержденные Приказом Минтруда России от 31.05.2017 N 462н, дополнены положениями, регламентирующими порядок направления в органы ПФР "электронных" заявлений о добровольном вступлении в правоотношения (о прекращении правоотношений) по обязательному пенсионному страхованию.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34" w:name="dst100513"/>
      <w:bookmarkEnd w:id="34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lastRenderedPageBreak/>
        <w:t>Также устанавливается порядок добровольного вступления в правоотношения по обязательному пенсионному страхованию физическими лицами, применяющими специальный налоговый режим "Налог на профессиональный доход" (периоды уплаты страховых взносов указанной категорией лиц засчитываются в страховой стаж).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35" w:name="dst100514"/>
      <w:bookmarkEnd w:id="35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В новой редакции приводятся формы заявлений, направляемых в органы ПФР.</w:t>
      </w:r>
    </w:p>
    <w:p w:rsidR="004E4766" w:rsidRPr="00802F46" w:rsidRDefault="004E4766" w:rsidP="00802F4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36" w:name="dst100515"/>
      <w:bookmarkEnd w:id="36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(</w:t>
      </w:r>
      <w:hyperlink r:id="rId14" w:anchor="dst0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Приказ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Минтруда России от 26.02.2019 N 124н)</w:t>
      </w:r>
    </w:p>
    <w:p w:rsidR="004E4766" w:rsidRPr="00802F46" w:rsidRDefault="004E4766" w:rsidP="00802F46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***</w:t>
      </w:r>
    </w:p>
    <w:p w:rsidR="00371EEE" w:rsidRPr="00802F46" w:rsidRDefault="00371EEE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2F46">
        <w:rPr>
          <w:rStyle w:val="b"/>
          <w:rFonts w:ascii="Times New Roman" w:hAnsi="Times New Roman" w:cs="Times New Roman"/>
          <w:b/>
          <w:bCs/>
          <w:color w:val="333333"/>
          <w:sz w:val="24"/>
          <w:szCs w:val="24"/>
        </w:rPr>
        <w:t>Скорректированы правила расчета федеральной социальной доплаты к пенсии</w:t>
      </w:r>
      <w:r w:rsidR="00C61AEE">
        <w:rPr>
          <w:rStyle w:val="b"/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371EEE" w:rsidRPr="00802F46" w:rsidRDefault="00371EEE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37" w:name="dst101692"/>
      <w:bookmarkEnd w:id="37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Федеральную социальную доплату к пенсии назначают в регионах, в которых установленный прожиточный минимум пенсионера не превышает общероссийский. При этом, согласно ранее действовавшему порядку, каждая новая индексация увеличивала размер пенсии и пропорционально уменьшала размер социальной доплаты до прожиточного минимума пенсионера.</w:t>
      </w:r>
    </w:p>
    <w:p w:rsidR="00371EEE" w:rsidRPr="00802F46" w:rsidRDefault="00371EEE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38" w:name="dst101693"/>
      <w:bookmarkEnd w:id="38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Федеральным </w:t>
      </w:r>
      <w:hyperlink r:id="rId15" w:anchor="dst0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законом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от 01.04.2019 N 49-ФЗ были внесены изменения в </w:t>
      </w:r>
      <w:hyperlink r:id="rId16" w:anchor="dst138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статью 12.1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Федерального закона "О государственной социальной помощи", предусматривающие механизм индексации пенсий сверх прожиточного минимума пенсионера.</w:t>
      </w:r>
    </w:p>
    <w:p w:rsidR="00371EEE" w:rsidRPr="00802F46" w:rsidRDefault="00371EEE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39" w:name="dst101694"/>
      <w:bookmarkEnd w:id="39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В этой связи Минтрудом России уточняется порядок расчета федеральной социальной доплаты в соответствии с новыми требованиями.</w:t>
      </w:r>
    </w:p>
    <w:p w:rsidR="00371EEE" w:rsidRPr="00802F46" w:rsidRDefault="00371EEE" w:rsidP="00802F4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40" w:name="dst101695"/>
      <w:bookmarkEnd w:id="40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(</w:t>
      </w:r>
      <w:hyperlink r:id="rId17" w:anchor="dst0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Приказ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Минтруда России от 15.04.2019 N 243н)</w:t>
      </w:r>
    </w:p>
    <w:p w:rsidR="00371EEE" w:rsidRPr="00C61AEE" w:rsidRDefault="00371EEE" w:rsidP="00C61AEE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61AEE">
        <w:rPr>
          <w:rFonts w:ascii="Times New Roman" w:hAnsi="Times New Roman" w:cs="Times New Roman"/>
          <w:b/>
          <w:bCs/>
          <w:szCs w:val="24"/>
        </w:rPr>
        <w:t>МИНИСТЕРСТВО ТРУДА И СОЦИАЛЬНОЙ ЗАЩИТЫ РОССИЙСКОЙ ФЕДЕРАЦИИ</w:t>
      </w:r>
    </w:p>
    <w:p w:rsidR="00371EEE" w:rsidRPr="00C61AEE" w:rsidRDefault="00371EEE" w:rsidP="00C61AEE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61AEE">
        <w:rPr>
          <w:rFonts w:ascii="Times New Roman" w:hAnsi="Times New Roman" w:cs="Times New Roman"/>
          <w:b/>
          <w:bCs/>
          <w:szCs w:val="24"/>
        </w:rPr>
        <w:t>ПРИКАЗ</w:t>
      </w:r>
      <w:r w:rsidR="00C61AEE" w:rsidRPr="00C61AEE">
        <w:rPr>
          <w:rFonts w:ascii="Times New Roman" w:hAnsi="Times New Roman" w:cs="Times New Roman"/>
          <w:b/>
          <w:bCs/>
          <w:szCs w:val="24"/>
        </w:rPr>
        <w:t xml:space="preserve"> </w:t>
      </w:r>
      <w:r w:rsidRPr="00C61AEE">
        <w:rPr>
          <w:rFonts w:ascii="Times New Roman" w:hAnsi="Times New Roman" w:cs="Times New Roman"/>
          <w:b/>
          <w:bCs/>
          <w:szCs w:val="24"/>
        </w:rPr>
        <w:t>от 15 апреля 2019 г. N 243н</w:t>
      </w:r>
    </w:p>
    <w:p w:rsidR="00371EEE" w:rsidRPr="00C61AEE" w:rsidRDefault="00371EEE" w:rsidP="00C61AEE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61AEE">
        <w:rPr>
          <w:rFonts w:ascii="Times New Roman" w:hAnsi="Times New Roman" w:cs="Times New Roman"/>
          <w:b/>
          <w:bCs/>
          <w:szCs w:val="24"/>
        </w:rPr>
        <w:t> О ВНЕСЕНИИ ИЗМЕНЕНИЙ</w:t>
      </w:r>
    </w:p>
    <w:p w:rsidR="00371EEE" w:rsidRPr="00C61AEE" w:rsidRDefault="00371EEE" w:rsidP="00C61AEE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61AEE">
        <w:rPr>
          <w:rFonts w:ascii="Times New Roman" w:hAnsi="Times New Roman" w:cs="Times New Roman"/>
          <w:b/>
          <w:bCs/>
          <w:szCs w:val="24"/>
        </w:rPr>
        <w:t>В ПРАВИЛА ОБРАЩЕНИЯ ЗА ФЕДЕРАЛЬНОЙ СОЦИАЛЬНОЙ ДОПЛАТОЙ</w:t>
      </w:r>
    </w:p>
    <w:p w:rsidR="00371EEE" w:rsidRPr="00C61AEE" w:rsidRDefault="00371EEE" w:rsidP="00C61AEE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61AEE">
        <w:rPr>
          <w:rFonts w:ascii="Times New Roman" w:hAnsi="Times New Roman" w:cs="Times New Roman"/>
          <w:b/>
          <w:bCs/>
          <w:szCs w:val="24"/>
        </w:rPr>
        <w:t>К ПЕНСИИ, ЕЕ УСТАНОВЛЕНИЯ И ВЫПЛАТЫ, УТВЕРЖДЕННЫЕ ПРИКАЗОМ</w:t>
      </w:r>
    </w:p>
    <w:p w:rsidR="00371EEE" w:rsidRPr="00C61AEE" w:rsidRDefault="00371EEE" w:rsidP="00C61AEE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61AEE">
        <w:rPr>
          <w:rFonts w:ascii="Times New Roman" w:hAnsi="Times New Roman" w:cs="Times New Roman"/>
          <w:b/>
          <w:bCs/>
          <w:szCs w:val="24"/>
        </w:rPr>
        <w:t>МИНИСТЕРСТВА ТРУДА И СОЦИАЛЬНОЙ ЗАЩИТЫ РОССИЙСКОЙ ФЕДЕРАЦИИ</w:t>
      </w:r>
    </w:p>
    <w:p w:rsidR="00371EEE" w:rsidRPr="00C61AEE" w:rsidRDefault="00371EEE" w:rsidP="00C61AEE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61AEE">
        <w:rPr>
          <w:rFonts w:ascii="Times New Roman" w:hAnsi="Times New Roman" w:cs="Times New Roman"/>
          <w:b/>
          <w:bCs/>
          <w:szCs w:val="24"/>
        </w:rPr>
        <w:t>ОТ 7 АПРЕЛЯ 2017 Г. N 339Н</w:t>
      </w:r>
    </w:p>
    <w:p w:rsidR="00371EEE" w:rsidRPr="00802F46" w:rsidRDefault="00371EEE" w:rsidP="00C61A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 xml:space="preserve"> В соответствии со статьей 12.1 Федерального закона от 17 июля 1999 г. N 178-ФЗ "О государственной социальной помощи" (Собрание законодательства Российской Федерации, 1999, N 29, ст. 3699; 2009, N 30, ст. 3739; N 52, ст. 6417; 2014, N 11, ст. 1098; N 30, ст. 4217; 2016, N 52, ст. 7502, 7503; 2017, N 27, ст. 3951; 2018, N 1, ст. 4; N 53, ст. </w:t>
      </w:r>
      <w:r w:rsidRPr="00802F46">
        <w:rPr>
          <w:rFonts w:ascii="Times New Roman" w:hAnsi="Times New Roman" w:cs="Times New Roman"/>
          <w:sz w:val="24"/>
          <w:szCs w:val="24"/>
        </w:rPr>
        <w:lastRenderedPageBreak/>
        <w:t>8462; официальный интернет-портал правовой информации http://www.pravo.gov.ru, 01.04.2019, N 0001201904010005) приказываю:</w:t>
      </w:r>
    </w:p>
    <w:p w:rsidR="00C61AEE" w:rsidRDefault="00371EEE" w:rsidP="00C61AEE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 xml:space="preserve">Внести изменения в Правила обращения за федеральной социальной доплатой к пенсии, ее установления и выплаты, утвержденные приказом Министерства труда и социальной защиты Российской Федерации от 7 апреля 2017 г. N 339н (зарегистрирован Министерством юстиции Российской Федерации 26 мая 2017 г., регистрационный N 46846), с изменениями, внесенными приказом Министерства труда и социальной защиты Российской Федерации от 29 января 2018 г. N 37н (зарегистрирован Министерством юстиции Российской Федерации 16 февраля 2018 г., регистрационный N 50065), согласно </w:t>
      </w:r>
      <w:hyperlink w:anchor="p31" w:history="1">
        <w:r w:rsidRPr="00802F46">
          <w:rPr>
            <w:rStyle w:val="a3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802F46">
        <w:rPr>
          <w:rFonts w:ascii="Times New Roman" w:hAnsi="Times New Roman" w:cs="Times New Roman"/>
          <w:sz w:val="24"/>
          <w:szCs w:val="24"/>
        </w:rPr>
        <w:t>.</w:t>
      </w:r>
    </w:p>
    <w:p w:rsidR="00371EEE" w:rsidRPr="00C61AEE" w:rsidRDefault="00371EEE" w:rsidP="00C61AEE">
      <w:pPr>
        <w:pStyle w:val="a8"/>
        <w:jc w:val="right"/>
      </w:pPr>
      <w:r w:rsidRPr="00C61AEE">
        <w:t> Министр</w:t>
      </w:r>
    </w:p>
    <w:p w:rsidR="00371EEE" w:rsidRPr="00C61AEE" w:rsidRDefault="00371EEE" w:rsidP="00C61AEE">
      <w:pPr>
        <w:pStyle w:val="a8"/>
        <w:jc w:val="right"/>
      </w:pPr>
      <w:r w:rsidRPr="00C61AEE">
        <w:t>М.А.ТОПИЛИН</w:t>
      </w:r>
    </w:p>
    <w:p w:rsidR="00371EEE" w:rsidRPr="00C61AEE" w:rsidRDefault="00371EEE" w:rsidP="00C61AEE">
      <w:pPr>
        <w:pStyle w:val="a8"/>
        <w:jc w:val="right"/>
      </w:pPr>
      <w:r w:rsidRPr="00C61AEE">
        <w:t> Приложение</w:t>
      </w:r>
    </w:p>
    <w:p w:rsidR="00371EEE" w:rsidRPr="00C61AEE" w:rsidRDefault="00371EEE" w:rsidP="00C61AEE">
      <w:pPr>
        <w:pStyle w:val="a8"/>
        <w:jc w:val="right"/>
      </w:pPr>
      <w:r w:rsidRPr="00C61AEE">
        <w:t>к приказу Министерства труда</w:t>
      </w:r>
    </w:p>
    <w:p w:rsidR="00371EEE" w:rsidRPr="00C61AEE" w:rsidRDefault="00371EEE" w:rsidP="00C61AEE">
      <w:pPr>
        <w:pStyle w:val="a8"/>
        <w:jc w:val="right"/>
      </w:pPr>
      <w:r w:rsidRPr="00C61AEE">
        <w:t>и социальной защиты</w:t>
      </w:r>
    </w:p>
    <w:p w:rsidR="00371EEE" w:rsidRPr="00C61AEE" w:rsidRDefault="00371EEE" w:rsidP="00C61AEE">
      <w:pPr>
        <w:pStyle w:val="a8"/>
        <w:jc w:val="right"/>
      </w:pPr>
      <w:r w:rsidRPr="00C61AEE">
        <w:t>Российской Федерации</w:t>
      </w:r>
    </w:p>
    <w:p w:rsidR="00371EEE" w:rsidRPr="00C61AEE" w:rsidRDefault="00371EEE" w:rsidP="00C61AEE">
      <w:pPr>
        <w:pStyle w:val="a8"/>
        <w:jc w:val="right"/>
      </w:pPr>
      <w:r w:rsidRPr="00C61AEE">
        <w:t>от 15 апреля 2019 г. N 243н</w:t>
      </w:r>
    </w:p>
    <w:p w:rsidR="00371EEE" w:rsidRPr="00C61AEE" w:rsidRDefault="00371EEE" w:rsidP="00C61AEE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bookmarkStart w:id="41" w:name="p31"/>
      <w:bookmarkEnd w:id="41"/>
      <w:r w:rsidRPr="00C61AEE">
        <w:rPr>
          <w:rFonts w:ascii="Times New Roman" w:hAnsi="Times New Roman" w:cs="Times New Roman"/>
          <w:b/>
          <w:bCs/>
          <w:szCs w:val="24"/>
        </w:rPr>
        <w:t>ИЗМЕНЕНИЯ,</w:t>
      </w:r>
    </w:p>
    <w:p w:rsidR="00371EEE" w:rsidRPr="00C61AEE" w:rsidRDefault="00371EEE" w:rsidP="00C61AEE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61AEE">
        <w:rPr>
          <w:rFonts w:ascii="Times New Roman" w:hAnsi="Times New Roman" w:cs="Times New Roman"/>
          <w:b/>
          <w:bCs/>
          <w:szCs w:val="24"/>
        </w:rPr>
        <w:t>ВНОСИМЫЕ В ПРАВИЛА ОБРАЩЕНИЯ ЗА ФЕДЕРАЛЬНОЙ СОЦИАЛЬНОЙ</w:t>
      </w:r>
    </w:p>
    <w:p w:rsidR="00371EEE" w:rsidRPr="00C61AEE" w:rsidRDefault="00371EEE" w:rsidP="00C61AEE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61AEE">
        <w:rPr>
          <w:rFonts w:ascii="Times New Roman" w:hAnsi="Times New Roman" w:cs="Times New Roman"/>
          <w:b/>
          <w:bCs/>
          <w:szCs w:val="24"/>
        </w:rPr>
        <w:t>ДОПЛАТОЙ К ПЕНСИИ, ЕЕ УСТАНОВЛЕНИЯ И ВЫПЛАТЫ, УТВЕРЖДЕННЫЕ</w:t>
      </w:r>
    </w:p>
    <w:p w:rsidR="00371EEE" w:rsidRPr="00C61AEE" w:rsidRDefault="00371EEE" w:rsidP="00C61AEE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61AEE">
        <w:rPr>
          <w:rFonts w:ascii="Times New Roman" w:hAnsi="Times New Roman" w:cs="Times New Roman"/>
          <w:b/>
          <w:bCs/>
          <w:szCs w:val="24"/>
        </w:rPr>
        <w:t>ПРИКАЗОМ МИНИСТЕРСТВА ТРУДА И СОЦИАЛЬНОЙ ЗАЩИТЫ РОССИЙСКОЙ</w:t>
      </w:r>
    </w:p>
    <w:p w:rsidR="00371EEE" w:rsidRPr="00C61AEE" w:rsidRDefault="00371EEE" w:rsidP="00C61AEE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61AEE">
        <w:rPr>
          <w:rFonts w:ascii="Times New Roman" w:hAnsi="Times New Roman" w:cs="Times New Roman"/>
          <w:b/>
          <w:bCs/>
          <w:szCs w:val="24"/>
        </w:rPr>
        <w:t>ФЕДЕРАЦИИ ОТ 7 АПРЕЛЯ 2017 Г. N 339Н</w:t>
      </w:r>
    </w:p>
    <w:p w:rsidR="00371EEE" w:rsidRPr="00802F46" w:rsidRDefault="00371EEE" w:rsidP="00C61A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 1. Пункт 3 дополнить абзацами следующего содержания:</w:t>
      </w:r>
    </w:p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"Размер федеральной социальной доплаты к пенсии при ее установлении определяется как разница между величиной прожиточного минимума пенсионера, установленной в соответствии с пунктом 4 статьи 4 Федерального закона от 24 октября 1997 г. N 134-ФЗ, и общей суммой установленных пенсионеру денежных выплат, перечисленных в пунктах 6 и 7 настоящих Правил.</w:t>
      </w:r>
    </w:p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При определении размера федеральной социальной доплаты к пенсии в связи с индексацией (корректировкой) в текущем году размеров денежных выплат, перечисленных в подпунктах 1 и 4 пункта 6 настоящих Правил, в подсчет общей суммы материального обеспечения пенсионера включаются размеры указанных выплат без учета индексации (корректировки), произведенной в текущем году.</w:t>
      </w:r>
    </w:p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 xml:space="preserve">При определении размера федеральной социальной доплаты к пенсии в связи с изменением с 1 января текущего года величины прожиточного минимума пенсионера, </w:t>
      </w:r>
      <w:r w:rsidRPr="00802F46">
        <w:rPr>
          <w:rFonts w:ascii="Times New Roman" w:hAnsi="Times New Roman" w:cs="Times New Roman"/>
          <w:sz w:val="24"/>
          <w:szCs w:val="24"/>
        </w:rPr>
        <w:lastRenderedPageBreak/>
        <w:t>установленной в субъекте Российской Федерации, в подсчет общей суммы материального обеспечения пенсионера размеры денежных выплат, перечисленных в подпунктах 1 и 4 пункта 6 настоящих Правил, включаются с учетом их индексации (корректировки), произведенной в предыдущем году.</w:t>
      </w:r>
    </w:p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В период с 1 января текущего года до месяца проведения в текущем году индексации (корректировки) выплат, перечисленных в подпунктах 1 и 4 пункта 6 настоящих Правил, пенсионеру выплачиваются денежные суммы, соответствующие размеру произведенной в предыдущем году индексации (корректировки) указанных денежных выплат. В случае изменения размеров выплат, перечисленных в подпунктах 1 и 4 пункта 6 настоящих Правил, не связанных с их индексацией (корректировкой), денежные суммы, соответствующие размеру индексации (корректировки) выплат, перечисленных в подпунктах 1 и 4 пункта 6 настоящих Правил, пересматриваются с учетом обстоятельств, влияющих на изменение размера указанных выплат.".</w:t>
      </w:r>
    </w:p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2. В подпункте 2 пункта 4 слова "утвержденному приказом Министерства труда и социальной защиты Российской Федерации от 19 января 2016 г. N 14н (зарегистрирован Министерством юстиции Российской Федерации 18 февраля 2016 г., регистрационный N 41131), с изменениями, внесенными приказами Министерства труда и социальной защиты Российской Федерации от 20 июня 2016 г. N 300н (зарегистрирован Министерством юстиции Российской Федерации 8 августа 2016 г., регистрационный N 43168) и от 4 октября 2016 г. N 554н (зарегистрирован Министерством юстиции Российской Федерации 27 февраля 2017 г., регистрационный N 45778)" заменить словами "утвержденному постановлением правления Пенсионного фонда Российской Федерации от 23 января 2019 г. N 16п (зарегистрировано Министерством юстиции Российской Федерации 13 февраля 2019 г., регистрационный N 53775)".</w:t>
      </w:r>
    </w:p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3. В пункте 8 слова ", индексация, увеличение" исключить.</w:t>
      </w:r>
    </w:p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4. В пункте 21:</w:t>
      </w:r>
    </w:p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а) в абзаце первом слово "(индексации)" исключить;</w:t>
      </w:r>
    </w:p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б) абзац третий после слов "прожиточного минимума пенсионера" дополнить словами "в соответствующем субъекте Российской Федерации";</w:t>
      </w:r>
    </w:p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в) абзац четвертый изложить в следующей редакции:</w:t>
      </w:r>
    </w:p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lastRenderedPageBreak/>
        <w:t>"Пересмотр размеров федеральных социальных доплат к пенсии при индексации, увеличении размеров денежных выплат, перечисленных в подпунктах 2 и 3 пункта 6 настоящих Правил, установленных территориальными органами Пенсионного фонда Российской Федерации, производится с 1-го числа месяца, с которого индексируются, увеличиваются размеры указанных выплат.";</w:t>
      </w:r>
    </w:p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г) абзац шестой изложить в следующей редакции:</w:t>
      </w:r>
    </w:p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"Пересмотр размеров федеральных социальных доплат к пенсии при изменении размеров денежных выплат, перечисленных в подпунктах 1, 3 и 4 пункта 6 настоящих Правил, установленных уполномоченными органами федеральных органов исполнительной власти, осуществляющих пенсионное обеспечение в соответствии с Законом Российской Федерации от 12 февраля 1993 г. N 4468-1, не связанных с их индексацией (корректировкой), производится с 1-го числа месяца, следующего за месяцем,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изменениях.";</w:t>
      </w:r>
    </w:p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д) дополнить абзацем следующего содержания:</w:t>
      </w:r>
    </w:p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"Размер федеральной социальной доплаты к пенсии не подлежит пересмотру в связи с индексацией (корректировкой) размеров денежных выплат, перечисленных в подпунктах 1 и 4 пункта 6 настоящих Правил.".</w:t>
      </w:r>
    </w:p>
    <w:p w:rsidR="00E57C27" w:rsidRPr="00C61AEE" w:rsidRDefault="00E57C27" w:rsidP="00C61AEE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C61AEE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ОБРАЗОВАНИЕ</w:t>
      </w:r>
    </w:p>
    <w:p w:rsidR="00E57C27" w:rsidRPr="00C61AEE" w:rsidRDefault="00E57C27" w:rsidP="00C61AEE">
      <w:pPr>
        <w:jc w:val="both"/>
        <w:rPr>
          <w:rFonts w:ascii="Times New Roman" w:hAnsi="Times New Roman" w:cs="Times New Roman"/>
          <w:b/>
        </w:rPr>
      </w:pPr>
      <w:r w:rsidRPr="00802F46">
        <w:rPr>
          <w:rFonts w:eastAsia="Times New Roman"/>
          <w:lang w:eastAsia="ru-RU"/>
        </w:rPr>
        <w:t> </w:t>
      </w:r>
      <w:r w:rsidR="006D30D0" w:rsidRPr="00C61AEE">
        <w:rPr>
          <w:rFonts w:ascii="Times New Roman" w:hAnsi="Times New Roman" w:cs="Times New Roman"/>
          <w:b/>
        </w:rPr>
        <w:t xml:space="preserve">Решение Верховного Суда РФ от 01.04.2019 N АКПИ19-130 &lt;Об отказе в удовлетворении заявления о признании частично недействующим пункта 98 Порядка проведения государственной итоговой аттестации по образовательным программам среднего общего образования, утв. Приказом </w:t>
      </w:r>
      <w:proofErr w:type="spellStart"/>
      <w:r w:rsidR="006D30D0" w:rsidRPr="00C61AEE">
        <w:rPr>
          <w:rFonts w:ascii="Times New Roman" w:hAnsi="Times New Roman" w:cs="Times New Roman"/>
          <w:b/>
        </w:rPr>
        <w:t>Минпросвещения</w:t>
      </w:r>
      <w:proofErr w:type="spellEnd"/>
      <w:r w:rsidR="006D30D0" w:rsidRPr="00C61AEE">
        <w:rPr>
          <w:rFonts w:ascii="Times New Roman" w:hAnsi="Times New Roman" w:cs="Times New Roman"/>
          <w:b/>
        </w:rPr>
        <w:t xml:space="preserve"> России N 190, </w:t>
      </w:r>
      <w:proofErr w:type="spellStart"/>
      <w:r w:rsidR="006D30D0" w:rsidRPr="00C61AEE">
        <w:rPr>
          <w:rFonts w:ascii="Times New Roman" w:hAnsi="Times New Roman" w:cs="Times New Roman"/>
          <w:b/>
        </w:rPr>
        <w:t>Рособрнадзора</w:t>
      </w:r>
      <w:proofErr w:type="spellEnd"/>
      <w:r w:rsidR="006D30D0" w:rsidRPr="00C61AEE">
        <w:rPr>
          <w:rFonts w:ascii="Times New Roman" w:hAnsi="Times New Roman" w:cs="Times New Roman"/>
          <w:b/>
        </w:rPr>
        <w:t xml:space="preserve"> N 1512 от 07.11.2018&gt;</w:t>
      </w:r>
    </w:p>
    <w:p w:rsidR="004E4766" w:rsidRPr="00802F46" w:rsidRDefault="004E4766" w:rsidP="00C61AE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02F46">
        <w:rPr>
          <w:rStyle w:val="blk"/>
          <w:rFonts w:ascii="Times New Roman" w:hAnsi="Times New Roman" w:cs="Times New Roman"/>
          <w:b/>
          <w:bCs/>
          <w:color w:val="333333"/>
          <w:sz w:val="24"/>
          <w:szCs w:val="24"/>
        </w:rPr>
        <w:t>ВЕРХОВНЫЙ СУД РОССИЙСКОЙ ФЕДЕРАЦИИ</w:t>
      </w:r>
    </w:p>
    <w:p w:rsidR="004E4766" w:rsidRPr="00802F46" w:rsidRDefault="004E4766" w:rsidP="00C61AE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02F46">
        <w:rPr>
          <w:rStyle w:val="blk"/>
          <w:rFonts w:ascii="Times New Roman" w:hAnsi="Times New Roman" w:cs="Times New Roman"/>
          <w:b/>
          <w:bCs/>
          <w:color w:val="333333"/>
          <w:sz w:val="24"/>
          <w:szCs w:val="24"/>
        </w:rPr>
        <w:t>Именем Российской Федерации</w:t>
      </w:r>
    </w:p>
    <w:p w:rsidR="004E4766" w:rsidRPr="00802F46" w:rsidRDefault="004E4766" w:rsidP="00C61AE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02F46">
        <w:rPr>
          <w:rStyle w:val="blk"/>
          <w:rFonts w:ascii="Times New Roman" w:hAnsi="Times New Roman" w:cs="Times New Roman"/>
          <w:b/>
          <w:bCs/>
          <w:color w:val="333333"/>
          <w:sz w:val="24"/>
          <w:szCs w:val="24"/>
        </w:rPr>
        <w:t>РЕШЕНИЕ</w:t>
      </w:r>
    </w:p>
    <w:p w:rsidR="004E4766" w:rsidRPr="00802F46" w:rsidRDefault="004E4766" w:rsidP="00C61AE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02F46">
        <w:rPr>
          <w:rStyle w:val="blk"/>
          <w:rFonts w:ascii="Times New Roman" w:hAnsi="Times New Roman" w:cs="Times New Roman"/>
          <w:b/>
          <w:bCs/>
          <w:color w:val="333333"/>
          <w:sz w:val="24"/>
          <w:szCs w:val="24"/>
        </w:rPr>
        <w:t>от 1 апреля 2019 г. N АКПИ19-130</w:t>
      </w:r>
    </w:p>
    <w:p w:rsidR="004E4766" w:rsidRPr="00802F46" w:rsidRDefault="004E4766" w:rsidP="00C61AE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2F46">
        <w:rPr>
          <w:rStyle w:val="nobr"/>
          <w:rFonts w:ascii="Times New Roman" w:hAnsi="Times New Roman" w:cs="Times New Roman"/>
          <w:color w:val="333333"/>
          <w:sz w:val="24"/>
          <w:szCs w:val="24"/>
        </w:rPr>
        <w:t> </w:t>
      </w:r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Верховный Суд Российской Федерации в составе: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судьи Верховного Суда Российской Федерации Иваненко Ю.Г.,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lastRenderedPageBreak/>
        <w:t>при секретаре С.,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с участием прокурора </w:t>
      </w:r>
      <w:proofErr w:type="spellStart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Масаловой</w:t>
      </w:r>
      <w:proofErr w:type="spellEnd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Л.Ф.,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42" w:name="dst100008"/>
      <w:bookmarkEnd w:id="42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рассмотрев в открытом судебном заседании административное дело по административному исковому заявлению К.Д. о признании частично недействующим </w:t>
      </w:r>
      <w:hyperlink r:id="rId18" w:anchor="dst100485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пункта 98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Федерации, Федеральной службы по надзору в сфере образования и науки от 7 ноября 2018 г. N 190/1512,</w:t>
      </w:r>
    </w:p>
    <w:p w:rsidR="004E4766" w:rsidRPr="00802F46" w:rsidRDefault="004E4766" w:rsidP="00C61AE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2F46">
        <w:rPr>
          <w:rStyle w:val="nobr"/>
          <w:rFonts w:ascii="Times New Roman" w:hAnsi="Times New Roman" w:cs="Times New Roman"/>
          <w:color w:val="333333"/>
          <w:sz w:val="24"/>
          <w:szCs w:val="24"/>
        </w:rPr>
        <w:t> </w:t>
      </w:r>
      <w:bookmarkStart w:id="43" w:name="dst100009"/>
      <w:bookmarkEnd w:id="43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установил:</w:t>
      </w:r>
    </w:p>
    <w:p w:rsidR="004E4766" w:rsidRPr="00802F46" w:rsidRDefault="004E4766" w:rsidP="00C61AE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2F46">
        <w:rPr>
          <w:rStyle w:val="nobr"/>
          <w:rFonts w:ascii="Times New Roman" w:hAnsi="Times New Roman" w:cs="Times New Roman"/>
          <w:color w:val="333333"/>
          <w:sz w:val="24"/>
          <w:szCs w:val="24"/>
        </w:rPr>
        <w:t> </w:t>
      </w:r>
      <w:bookmarkStart w:id="44" w:name="dst100010"/>
      <w:bookmarkEnd w:id="44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приказом Министерства просвещения Российской Федерации, Федеральной службы по надзору в сфере образования и науки от 7 ноября 2018 г. N 190/1512 утвержден </w:t>
      </w:r>
      <w:hyperlink r:id="rId19" w:anchor="dst100023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Порядок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проведения государственной итоговой аттестации по образовательным программам среднего общего образования (далее - Порядок). Нормативный правовой </w:t>
      </w:r>
      <w:hyperlink r:id="rId20" w:anchor="dst0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акт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зарегистрирован в Министерстве юстиции Российской Федерации 10 декабря 2018 г., регистрационный номер 52952, опубликован на "Официальном интернет-портале правовой информации" (</w:t>
      </w:r>
      <w:hyperlink r:id="rId21" w:tgtFrame="_blank" w:tooltip="Ссылка на ресурс www.pravo.gov.ru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www.pravo.gov.ru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) 11 декабря 2018 г.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45" w:name="dst100011"/>
      <w:bookmarkEnd w:id="45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Согласно </w:t>
      </w:r>
      <w:hyperlink r:id="rId22" w:anchor="dst100485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пункту 98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Порядка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экзамена, подавшего апелляцию.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46" w:name="dst100012"/>
      <w:bookmarkEnd w:id="46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бланки единого государственного экзамена (далее - ЕГЭ) и государственного выпускного экзамена (далее - ГВЭ), контрольные измерительные материалы, представляющие собой комплексы заданий стандартизированной формы (далее - КИМ), тексты, темы, задания, билеты, выполнявшиеся участниками государственного выпускного экзамена, сведения о лицах, присутствовавших в пунктах проведения экзаменов (далее - ППЭ), иные сведения о соблюдении </w:t>
      </w:r>
      <w:hyperlink r:id="rId23" w:anchor="dst100023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Порядка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47" w:name="dst100013"/>
      <w:bookmarkEnd w:id="47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Участники экзаменов и (или) их родители (законные представители) при желании могут присутствовать при рассмотрении апелляции.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48" w:name="dst100014"/>
      <w:bookmarkEnd w:id="48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lastRenderedPageBreak/>
        <w:t>Конфликтная комиссия не позднее чем за один рабочий день до даты рассмотрения апелляции информирует участников государственной итоговой аттестации по образовательным программам среднего общего образования (далее - ГИА), подавших апелляции, о времени и месте их рассмотрения.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49" w:name="dst100015"/>
      <w:bookmarkEnd w:id="49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При рассмотрении апелляции также могут присутствовать: а) члены государственной экзаменационной комиссии (далее - ГЭК) - по решению председателя ГЭК; б) аккредитованные общественные наблюдатели; в) должностные лица Федеральной службы по надзору в сфере образования и науки (далее также - </w:t>
      </w:r>
      <w:proofErr w:type="spellStart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Рособрнадзор</w:t>
      </w:r>
      <w:proofErr w:type="spellEnd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), иные лица, определенные </w:t>
      </w:r>
      <w:proofErr w:type="spellStart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Рособрнадзором</w:t>
      </w:r>
      <w:proofErr w:type="spellEnd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50" w:name="dst100016"/>
      <w:bookmarkEnd w:id="50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Рассмотрение апелляции проводится в спокойной и доброжелательной обстановке.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51" w:name="dst100017"/>
      <w:bookmarkEnd w:id="51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К.Д. обратился в Верховный Суд Российской Федерации с административным исковым заявлением о признании не действующим </w:t>
      </w:r>
      <w:hyperlink r:id="rId24" w:anchor="dst100485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пункта 98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Порядка в той мере, в какой он не отвечает требованиям соразмерности ограничения прав граждан постольку, поскольку по своему буквальному толкованию создает возможность </w:t>
      </w:r>
      <w:proofErr w:type="spellStart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недопуска</w:t>
      </w:r>
      <w:proofErr w:type="spellEnd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на заседание конфликтной комиссии субъекта Российской Федерации по рассмотрению апелляции о нарушении </w:t>
      </w:r>
      <w:hyperlink r:id="rId25" w:anchor="dst100023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Порядка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и (или) о несогласии с выставленными баллами представителя участника или родителя участника по доверенности, ссылаясь на его противоречие </w:t>
      </w:r>
      <w:hyperlink r:id="rId26" w:anchor="dst100061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пункту 1 статьи 9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, положениям </w:t>
      </w:r>
      <w:hyperlink r:id="rId27" w:anchor="dst101000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главы 10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Гражданского кодекса Российской Федерации. Требование мотивировано тем, что административный истец планирует сдавать государственную итоговую аттестацию в форме единого государственного экзамена и выдать доверенность своему представителю на представление его интересов в конфликтной комиссии при рассмотрении поданных им апелляций; оспариваемым нормативным правовым </w:t>
      </w:r>
      <w:hyperlink r:id="rId28" w:anchor="dst0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актом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предусмотрены: право участников экзаменов подать апелляцию о нарушении порядка проведения ГИА и (или) о несогласии с выставленными баллами и право участников и (или) их законных представителей присутствовать при рассмотрении апелляции. </w:t>
      </w:r>
      <w:hyperlink r:id="rId29" w:anchor="dst100485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Пункт 98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Порядка не содержит запрета на нахождение представителя гражданина по доверенности при рассмотрении апелляции в конфликтной комиссии, но административный истец полагает, что сформулированная в оспариваемом </w:t>
      </w:r>
      <w:hyperlink r:id="rId30" w:anchor="dst100485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пункте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позиция может ограничивать право гражданина и не допускать на заседание конфликтной комиссии такого представителя.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52" w:name="dst100018"/>
      <w:bookmarkEnd w:id="52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lastRenderedPageBreak/>
        <w:t>Министерство просвещения Российской Федерации, Федеральная служба по надзору в сфере образования и науки и Министерство юстиции Российской Федерации в письменных возражениях указали, что нормативный правовой </w:t>
      </w:r>
      <w:hyperlink r:id="rId31" w:anchor="dst0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акт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принят федеральными органами исполнительной власти в пределах предоставленных им полномочий, оспариваемое нормативное </w:t>
      </w:r>
      <w:hyperlink r:id="rId32" w:anchor="dst100485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положение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соответствует действующему законодательству и не нарушает прав и законных интересов административного истца.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53" w:name="dst100019"/>
      <w:bookmarkEnd w:id="53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В судебном заседании административный истец К.Д. и его представитель А. поддержали заявленное требование.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54" w:name="dst100020"/>
      <w:bookmarkEnd w:id="54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Представитель Министерства просвещения Российской Федерации П., представители Федеральной службы по надзору в сфере образования и науки Х., К.С. не признали административный иск.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55" w:name="dst100021"/>
      <w:bookmarkEnd w:id="55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Представитель Министерства юстиции Российской Федерации К.В. пояснила, что </w:t>
      </w:r>
      <w:hyperlink r:id="rId33" w:anchor="dst100485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пункт 98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Порядка не содержит запрета на присутствие представителя участника экзамена при рассмотрении апелляции.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56" w:name="dst100022"/>
      <w:bookmarkEnd w:id="56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Выслушав объяснения административного истца К.Д. и его представителя А., возражения представителя Министерства просвещения Российской Федерации П., представителей Федеральной службы по надзору в сфере образования и науки Х., К.С., представителя Министерства юстиции Российской Федерации К.В., проверив оспариваемое нормативное </w:t>
      </w:r>
      <w:hyperlink r:id="rId34" w:anchor="dst100485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положение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 на соответствие нормативным правовым актам, имеющим большую юридическую силу, заслушав заключение прокурора Генеральной прокуратуры Российской Федерации </w:t>
      </w:r>
      <w:proofErr w:type="spellStart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Масаловой</w:t>
      </w:r>
      <w:proofErr w:type="spellEnd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Л.Ф., полагавшей необходимым в удовлетворении заявленного требования отказать, Верховный Суд Российской Федерации не находит оснований для удовлетворения административного искового заявления.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57" w:name="dst100023"/>
      <w:bookmarkEnd w:id="57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образование, регулируются Федеральным </w:t>
      </w:r>
      <w:hyperlink r:id="rId35" w:anchor="dst0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законом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от 29 декабря 2012 г. N 273-ФЗ "Об образовании в Российской Федерации".</w:t>
      </w:r>
    </w:p>
    <w:bookmarkStart w:id="58" w:name="dst100024"/>
    <w:bookmarkEnd w:id="58"/>
    <w:p w:rsidR="004E4766" w:rsidRPr="00802F46" w:rsidRDefault="00E03063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="004E4766"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instrText xml:space="preserve"> HYPERLINK "http://www.consultant.ru/document/cons_doc_LAW_326937/95d9ecc180e13e58ff632723375f109b36986b8c/" \l "dst146" </w:instrText>
      </w:r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proofErr w:type="gramStart"/>
      <w:r w:rsidR="004E4766" w:rsidRPr="00802F46">
        <w:rPr>
          <w:rStyle w:val="a3"/>
          <w:rFonts w:ascii="Times New Roman" w:hAnsi="Times New Roman" w:cs="Times New Roman"/>
          <w:color w:val="666699"/>
          <w:sz w:val="24"/>
          <w:szCs w:val="24"/>
        </w:rPr>
        <w:t>Частью 5 статьи 59</w:t>
      </w:r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fldChar w:fldCharType="end"/>
      </w:r>
      <w:r w:rsidR="004E4766"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 названного закона предусмотрено, что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</w:t>
      </w:r>
      <w:r w:rsidR="004E4766"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lastRenderedPageBreak/>
        <w:t>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</w:t>
      </w:r>
      <w:proofErr w:type="gramEnd"/>
      <w:r w:rsidR="004E4766"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4E4766"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результатов государственной итоговой аттестации),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</w:t>
      </w:r>
      <w:proofErr w:type="gramEnd"/>
      <w:r w:rsidR="004E4766"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данным </w:t>
      </w:r>
      <w:hyperlink r:id="rId36" w:anchor="dst0" w:history="1">
        <w:r w:rsidR="004E4766"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законом</w:t>
        </w:r>
      </w:hyperlink>
      <w:r w:rsidR="004E4766"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не установлено иное.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59" w:name="dst100025"/>
      <w:bookmarkEnd w:id="59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среднего профессионального образования и соответствующего дополнительного профессионального образования, является Министерство просвещения Российской Федерации, которое вправе принимать формы и порядок проведения государственной итоговой аттестации по основным общеобразовательным программам и образовательным программам среднего профессионального образования в любых формах, в том числе для лиц с ограниченными возможностями здоровья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аттестации), а также определять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(совместно с Федеральной службой по надзору в сфере образования и науки) (</w:t>
      </w:r>
      <w:hyperlink r:id="rId37" w:anchor="dst100015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пункт 1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, </w:t>
      </w:r>
      <w:hyperlink r:id="rId38" w:anchor="dst100046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подпункт 4.2.25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Положения о Министерстве просвещения Российской Федерации, утвержденного постановлением Правительства Российской Федерации от 28 июля 2018 г. N 884).</w:t>
      </w:r>
    </w:p>
    <w:bookmarkStart w:id="60" w:name="dst100026"/>
    <w:bookmarkEnd w:id="60"/>
    <w:p w:rsidR="004E4766" w:rsidRPr="00802F46" w:rsidRDefault="00E03063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="004E4766"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instrText xml:space="preserve"> HYPERLINK "http://www.consultant.ru/document/cons_doc_LAW_308417/1c50bd5e634960ff3c7d9551e3187c7e903fa36e/" \l "dst100011" </w:instrText>
      </w:r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="004E4766" w:rsidRPr="00802F46">
        <w:rPr>
          <w:rStyle w:val="a3"/>
          <w:rFonts w:ascii="Times New Roman" w:hAnsi="Times New Roman" w:cs="Times New Roman"/>
          <w:color w:val="666699"/>
          <w:sz w:val="24"/>
          <w:szCs w:val="24"/>
        </w:rPr>
        <w:t>Положением</w:t>
      </w:r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fldChar w:fldCharType="end"/>
      </w:r>
      <w:r w:rsidR="004E4766"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 о Федеральной службе по надзору в сфере образования и науки, утвержденным постановлением Правительства Российской Федерации от 28 июля 2018 г. </w:t>
      </w:r>
      <w:r w:rsidR="004E4766"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N 885, данному федеральному органу исполнительной власти, осуществляющему функции по выработке государственной политики и нормативно-правовому </w:t>
      </w:r>
      <w:proofErr w:type="gramStart"/>
      <w:r w:rsidR="004E4766"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регулированию</w:t>
      </w:r>
      <w:proofErr w:type="gramEnd"/>
      <w:r w:rsidR="004E4766"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в том числе в сфере государственной регламентации образовательной деятельности, функции по контролю и надзору в сфере образования и науки </w:t>
      </w:r>
      <w:hyperlink r:id="rId39" w:anchor="dst100013" w:history="1">
        <w:r w:rsidR="004E4766"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(пункт 1)</w:t>
        </w:r>
      </w:hyperlink>
      <w:r w:rsidR="004E4766"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, предоставлено полномочие принимать формы государственной итоговой аттестации и порядок проведения государственной итоговой аттестации по образовательным программам основного общего и среднего общего образования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совместно с Министерством просвещения Российской Федерации </w:t>
      </w:r>
      <w:hyperlink r:id="rId40" w:anchor="dst100027" w:history="1">
        <w:r w:rsidR="004E4766"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(подпункт 5.2.7)</w:t>
        </w:r>
      </w:hyperlink>
      <w:r w:rsidR="004E4766"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61" w:name="dst100027"/>
      <w:bookmarkEnd w:id="61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Таким образом, </w:t>
      </w:r>
      <w:hyperlink r:id="rId41" w:anchor="dst100023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Порядок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утвержден уполномоченными федеральными органами исполнительной власти в целях реализации требований федерального закона и в пределах предоставленных таким органам полномочий. Порядок принятия, государственной регистрации и опубликования нормативного правового </w:t>
      </w:r>
      <w:hyperlink r:id="rId42" w:anchor="dst0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акта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соблюден и не оспаривается административным истцом.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62" w:name="dst100028"/>
      <w:bookmarkEnd w:id="62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Довод административного истца о противоречии оспариваемого </w:t>
      </w:r>
      <w:hyperlink r:id="rId43" w:anchor="dst100485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пункта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</w:t>
      </w:r>
      <w:hyperlink r:id="rId44" w:anchor="dst100061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пункту 1 статьи 9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, положениям </w:t>
      </w:r>
      <w:hyperlink r:id="rId45" w:anchor="dst101000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главы 10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Гражданского кодекса Российской Федерации, в частности </w:t>
      </w:r>
      <w:hyperlink r:id="rId46" w:anchor="dst101018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пункту 1 статьи 185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, </w:t>
      </w:r>
      <w:hyperlink r:id="rId47" w:anchor="dst473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статье 185.1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, лишен правовых оснований.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63" w:name="dst100029"/>
      <w:bookmarkEnd w:id="63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Согласно Федеральному </w:t>
      </w:r>
      <w:hyperlink r:id="rId48" w:anchor="dst0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закону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"Об образовании в Российской Федерации" участниками отношений в сфере образования являются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 </w:t>
      </w:r>
      <w:hyperlink r:id="rId49" w:anchor="dst100045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(пункт 32 статьи 2)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; при этом непосредственно к участникам образовательных отношений данный </w:t>
      </w:r>
      <w:hyperlink r:id="rId50" w:anchor="dst0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закон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относит обучающихся, родителей (законных представителей) несовершеннолетних обучающихся, педагогических работников и их представителей, организации, осуществляющие образовательную деятельность </w:t>
      </w:r>
      <w:hyperlink r:id="rId51" w:anchor="dst100044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(пункт 31 статьи 2)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64" w:name="dst100030"/>
      <w:bookmarkEnd w:id="64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В </w:t>
      </w:r>
      <w:hyperlink r:id="rId52" w:anchor="dst100636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части 1 статьи 45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 приведенного закона закреплено, что защиту прав несовершеннолетних обучающихся осуществляют их родители (законные представители), </w:t>
      </w:r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lastRenderedPageBreak/>
        <w:t>которые могут осуществлять защиту как лично в своих интересах и интересах своих детей, так и через представителей.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65" w:name="dst100031"/>
      <w:bookmarkEnd w:id="65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Законными представителями несовершеннолетних обучающихся могут быть, в частности, родители, усыновители, попечители, опекуны, органы опеки и попечительства (</w:t>
      </w:r>
      <w:hyperlink r:id="rId53" w:anchor="dst100146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статьи 26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, </w:t>
      </w:r>
      <w:hyperlink r:id="rId54" w:anchor="dst100161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28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Гражданского кодекса Российской Федерации, </w:t>
      </w:r>
      <w:hyperlink r:id="rId55" w:anchor="dst100295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статьи 64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, </w:t>
      </w:r>
      <w:hyperlink r:id="rId56" w:anchor="dst100557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123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Семейного кодекса Российской Федерации, </w:t>
      </w:r>
      <w:hyperlink r:id="rId57" w:anchor="dst100044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статьи 7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, </w:t>
      </w:r>
      <w:hyperlink r:id="rId58" w:anchor="dst100050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8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Федерального закона от 24 апреля 2008 г. N 48-ФЗ "Об опеке и попечительстве").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66" w:name="dst100032"/>
      <w:bookmarkEnd w:id="66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Оспариваемый в части </w:t>
      </w:r>
      <w:hyperlink r:id="rId59" w:anchor="dst100023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Порядок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регулирует отношения в сфере образования, поэтому в применяемых в его </w:t>
      </w:r>
      <w:hyperlink r:id="rId60" w:anchor="dst100485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пункте 98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средствах юридической техники в соответствии с требованиями действующего законодательства в обозначенной сфере используется понятие участников образовательных отношений, содержание которого определено Федеральным </w:t>
      </w:r>
      <w:hyperlink r:id="rId61" w:anchor="dst0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законом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"Об образовании в Российской Федерации".</w:t>
      </w:r>
    </w:p>
    <w:bookmarkStart w:id="67" w:name="dst100033"/>
    <w:bookmarkEnd w:id="67"/>
    <w:p w:rsidR="004E4766" w:rsidRPr="00802F46" w:rsidRDefault="00E03063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="004E4766"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instrText xml:space="preserve"> HYPERLINK "http://www.consultant.ru/document/cons_doc_LAW_313212/d43301b3dfde90b8bd52e4510e62f364ddb1bb73/" \l "dst100485" </w:instrText>
      </w:r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="004E4766" w:rsidRPr="00802F46">
        <w:rPr>
          <w:rStyle w:val="a3"/>
          <w:rFonts w:ascii="Times New Roman" w:hAnsi="Times New Roman" w:cs="Times New Roman"/>
          <w:color w:val="666699"/>
          <w:sz w:val="24"/>
          <w:szCs w:val="24"/>
        </w:rPr>
        <w:t>Пункт 98</w:t>
      </w:r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fldChar w:fldCharType="end"/>
      </w:r>
      <w:r w:rsidR="004E4766"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Порядка, предусматривая, что участники экзаменов и (или) их родители (законные представители) при желании могут присутствовать при рассмотрении апелляции </w:t>
      </w:r>
      <w:hyperlink r:id="rId62" w:anchor="dst100487" w:history="1">
        <w:r w:rsidR="004E4766"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(абзац третий)</w:t>
        </w:r>
      </w:hyperlink>
      <w:r w:rsidR="004E4766"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, по своему содержанию направлен на обеспечение прав названных в нем участников образовательных отношений.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68" w:name="dst100034"/>
      <w:bookmarkEnd w:id="68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Оспариваемый в части </w:t>
      </w:r>
      <w:hyperlink r:id="rId63" w:anchor="dst100485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пункт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Порядка не регулирует отношения, связанные с нормами о представительстве и об удостоверении доверенностей, на которые указывает административный истец (</w:t>
      </w:r>
      <w:hyperlink r:id="rId64" w:anchor="dst101018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пункт 1 статьи 185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, </w:t>
      </w:r>
      <w:hyperlink r:id="rId65" w:anchor="dst473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статья 185.1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Гражданского кодекса Российской Федерации), и не содержит предписаний, которые входили бы в противоречие с такими нормами, а также положениями </w:t>
      </w:r>
      <w:hyperlink r:id="rId66" w:anchor="dst100061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пункта 1 статьи 9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Гражданского кодекса Российской Федерации о том, что граждане и юридические лица по своему усмотрению осуществляют принадлежащие им гражданские права.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69" w:name="dst100035"/>
      <w:bookmarkEnd w:id="69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Конкретизируя содержание образовательных отношений, права их участников применительно к государственной итоговой аттестации по образовательным программам среднего общего образования, </w:t>
      </w:r>
      <w:hyperlink r:id="rId67" w:anchor="dst100485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пункт 98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Порядка, устанавливающий кроме прочего, что рассмотрение апелляции проводится в спокойной и доброжелательной обстановке, не содержит запрета на присутствие при рассмотрении апелляции уполномоченного в установленном законом порядке представителя участника экзамена и (или) его родителей (законных представителей).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70" w:name="dst100036"/>
      <w:bookmarkEnd w:id="70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Этот вывод следует не только из смыслового содержания оспариваемого </w:t>
      </w:r>
      <w:hyperlink r:id="rId68" w:anchor="dst100485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пункта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в системном единстве с иными положениями </w:t>
      </w:r>
      <w:hyperlink r:id="rId69" w:anchor="dst100023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Порядка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(в частности, </w:t>
      </w:r>
      <w:hyperlink r:id="rId70" w:anchor="dst100064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пунктами 11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, </w:t>
      </w:r>
      <w:hyperlink r:id="rId71" w:anchor="dst100077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14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, </w:t>
      </w:r>
      <w:hyperlink r:id="rId72" w:anchor="dst100477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93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lastRenderedPageBreak/>
        <w:t>допускающими подачу заявлений об участии в ГИА, в ЕГЭ, в ГИА в дополнительный период в том числе уполномоченными лицами на основании документов, удостоверяющих личность, и доверенности), но и объяснений административных ответчиков, данных суду в устной и письменной формах о подобном правильном толковании проверяемого нормативного </w:t>
      </w:r>
      <w:hyperlink r:id="rId73" w:anchor="dst100485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положения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71" w:name="dst100037"/>
      <w:bookmarkEnd w:id="71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Административный истец, как следует из его заявления (л.д. 9), аналогично понимает содержание оспариваемого </w:t>
      </w:r>
      <w:hyperlink r:id="rId74" w:anchor="dst100485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пункта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, не имеющего обсуждаемых запрещающих предписаний.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72" w:name="dst100038"/>
      <w:bookmarkEnd w:id="72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Его доводы о том, что некоторые органы государственной власти субъектов Российской Федерации в сфере образования могут иначе истолковать оспариваемую </w:t>
      </w:r>
      <w:hyperlink r:id="rId75" w:anchor="dst100485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норму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, не могут служить поводом для признания </w:t>
      </w:r>
      <w:hyperlink r:id="rId76" w:anchor="dst100485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пункта 98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Порядка в оспариваемой части не действующим, так как правовым основанием для удовлетворения административного иска и подобного признания является установление судом несоответствия оспариваемого нормативного правового акта иному нормативному правовому акту, имеющему большую юридическую силу (</w:t>
      </w:r>
      <w:hyperlink r:id="rId77" w:anchor="dst101397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пункт 1 части 2 статьи 215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Кодекса административного судопроизводства Российской Федерации). Однако подобного обстоятельства по административному делу не установлено.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73" w:name="dst100039"/>
      <w:bookmarkEnd w:id="73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Основанные на ином истолковании проверяемой </w:t>
      </w:r>
      <w:hyperlink r:id="rId78" w:anchor="dst100485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нормы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действия и решения конкретных органов в сфере образования, которые, как следует из объяснений административного истца, могут иметь место в случае, когда он будет являться участником ЕГЭ, подавшим соответствующую апелляцию, могут быть им обжалованы в общем порядке.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74" w:name="dst100040"/>
      <w:bookmarkEnd w:id="74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Оспариваемое нормативное </w:t>
      </w:r>
      <w:hyperlink r:id="rId79" w:anchor="dst100485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положение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не противоречит нормативным правовым актам, имеющим большую юридическую силу, не нарушает прав административного истца в упоминаемых им аспектах.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75" w:name="dst100041"/>
      <w:bookmarkEnd w:id="75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Согласно </w:t>
      </w:r>
      <w:hyperlink r:id="rId80" w:anchor="dst101398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пункту 2 части 2 статьи 215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Кодекса административного судопроизводства Российской Федерации по результатам рассмотрения административного дела об оспаривании нормативного правового акта суд принимает решение об отказе в удовлетворении заявленных требований, если оспариваемый полностью или в части нормативный правовой акт признается соответствующим иному нормативному правовому акту, имеющему большую юридическую силу.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76" w:name="dst100042"/>
      <w:bookmarkEnd w:id="76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lastRenderedPageBreak/>
        <w:t>Руководствуясь </w:t>
      </w:r>
      <w:hyperlink r:id="rId81" w:anchor="dst101132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статьями 175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- </w:t>
      </w:r>
      <w:hyperlink r:id="rId82" w:anchor="dst101151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180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, </w:t>
      </w:r>
      <w:hyperlink r:id="rId83" w:anchor="dst101394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215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Кодекса административного судопроизводства Российской Федерации, Верховный Суд Российской Федерации</w:t>
      </w:r>
    </w:p>
    <w:p w:rsidR="004E4766" w:rsidRPr="00802F46" w:rsidRDefault="004E4766" w:rsidP="00C61AE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2F46">
        <w:rPr>
          <w:rStyle w:val="nobr"/>
          <w:rFonts w:ascii="Times New Roman" w:hAnsi="Times New Roman" w:cs="Times New Roman"/>
          <w:color w:val="333333"/>
          <w:sz w:val="24"/>
          <w:szCs w:val="24"/>
        </w:rPr>
        <w:t> </w:t>
      </w:r>
      <w:bookmarkStart w:id="77" w:name="dst100043"/>
      <w:bookmarkEnd w:id="77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решил:</w:t>
      </w:r>
    </w:p>
    <w:p w:rsidR="004E4766" w:rsidRPr="00802F46" w:rsidRDefault="004E4766" w:rsidP="00C61AE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2F46">
        <w:rPr>
          <w:rStyle w:val="nobr"/>
          <w:rFonts w:ascii="Times New Roman" w:hAnsi="Times New Roman" w:cs="Times New Roman"/>
          <w:color w:val="333333"/>
          <w:sz w:val="24"/>
          <w:szCs w:val="24"/>
        </w:rPr>
        <w:t> </w:t>
      </w:r>
      <w:bookmarkStart w:id="78" w:name="dst100044"/>
      <w:bookmarkEnd w:id="78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в удовлетворении административного искового заявления К.Д. о признании частично недействующим </w:t>
      </w:r>
      <w:hyperlink r:id="rId84" w:anchor="dst100485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пункта 98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Федерации, Федеральной службы по надзору в сфере образования и науки от 7 ноября 2018 г. N 190/1512, отказать.</w:t>
      </w:r>
    </w:p>
    <w:p w:rsidR="004E4766" w:rsidRPr="00802F46" w:rsidRDefault="004E4766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79" w:name="dst100045"/>
      <w:bookmarkEnd w:id="79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Решение может быть обжаловано в Апелляционную коллегию Верховного Суда Российской Федерации в течение месяца со дня его принятия в окончательной форме.</w:t>
      </w:r>
    </w:p>
    <w:p w:rsidR="004E4766" w:rsidRPr="00802F46" w:rsidRDefault="004E4766" w:rsidP="00C61AEE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802F46">
        <w:rPr>
          <w:rStyle w:val="nobr"/>
          <w:rFonts w:ascii="Times New Roman" w:hAnsi="Times New Roman" w:cs="Times New Roman"/>
          <w:color w:val="333333"/>
          <w:sz w:val="24"/>
          <w:szCs w:val="24"/>
        </w:rPr>
        <w:t> </w:t>
      </w:r>
      <w:bookmarkStart w:id="80" w:name="dst100046"/>
      <w:bookmarkEnd w:id="80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Судья Верховного суда</w:t>
      </w:r>
    </w:p>
    <w:p w:rsidR="004E4766" w:rsidRPr="00802F46" w:rsidRDefault="004E4766" w:rsidP="00C61AEE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Российской Федерации</w:t>
      </w:r>
    </w:p>
    <w:p w:rsidR="004E4766" w:rsidRPr="00802F46" w:rsidRDefault="004E4766" w:rsidP="00C61AEE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Ю.Г.ИВАНЕНКО</w:t>
      </w:r>
    </w:p>
    <w:p w:rsidR="00EC4050" w:rsidRPr="00C61AEE" w:rsidRDefault="00371EEE" w:rsidP="00802F46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371EEE" w:rsidRPr="00802F46" w:rsidRDefault="00371EEE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2F46">
        <w:rPr>
          <w:rStyle w:val="b"/>
          <w:rFonts w:ascii="Times New Roman" w:hAnsi="Times New Roman" w:cs="Times New Roman"/>
          <w:b/>
          <w:bCs/>
          <w:color w:val="333333"/>
          <w:sz w:val="24"/>
          <w:szCs w:val="24"/>
        </w:rPr>
        <w:t>Вводится в действие новый </w:t>
      </w:r>
      <w:hyperlink r:id="rId85" w:anchor="dst100019" w:history="1">
        <w:r w:rsidRPr="00802F46">
          <w:rPr>
            <w:rStyle w:val="b"/>
            <w:rFonts w:ascii="Times New Roman" w:hAnsi="Times New Roman" w:cs="Times New Roman"/>
            <w:b/>
            <w:bCs/>
            <w:color w:val="666699"/>
            <w:sz w:val="24"/>
            <w:szCs w:val="24"/>
          </w:rPr>
          <w:t>перечень</w:t>
        </w:r>
      </w:hyperlink>
      <w:r w:rsidRPr="00802F46">
        <w:rPr>
          <w:rStyle w:val="b"/>
          <w:rFonts w:ascii="Times New Roman" w:hAnsi="Times New Roman" w:cs="Times New Roman"/>
          <w:b/>
          <w:bCs/>
          <w:color w:val="333333"/>
          <w:sz w:val="24"/>
          <w:szCs w:val="24"/>
        </w:rPr>
        <w:t> актов, содержащих обязательные требования, соблюдение которых оценивается при осуществлении федерального государственного надзора в области образования</w:t>
      </w:r>
    </w:p>
    <w:p w:rsidR="00371EEE" w:rsidRPr="00802F46" w:rsidRDefault="00371EEE" w:rsidP="00802F4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81" w:name="dst101158"/>
      <w:bookmarkEnd w:id="81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Одновременно признается утратившим силу перечень нормативных правовых актов, содержащих обязательные требования, соблюдение которых оценивается при проведении мероприятий по федеральному государственному надзору в сфере образования, утвержденный Приказом </w:t>
      </w:r>
      <w:proofErr w:type="spellStart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Рособрнадзора</w:t>
      </w:r>
      <w:proofErr w:type="spellEnd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от 27.07.2017 N 1283.</w:t>
      </w:r>
    </w:p>
    <w:p w:rsidR="00371EEE" w:rsidRPr="00802F46" w:rsidRDefault="00371EEE" w:rsidP="00802F4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82" w:name="dst101159"/>
      <w:bookmarkEnd w:id="82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(</w:t>
      </w:r>
      <w:hyperlink r:id="rId86" w:anchor="dst0" w:history="1">
        <w:r w:rsidRPr="00802F4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Приказ</w:t>
        </w:r>
      </w:hyperlink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>Рособрнадзора</w:t>
      </w:r>
      <w:proofErr w:type="spellEnd"/>
      <w:r w:rsidRPr="00802F46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от 12.04.2019 N 461)</w:t>
      </w:r>
    </w:p>
    <w:p w:rsidR="00371EEE" w:rsidRPr="00C61AEE" w:rsidRDefault="00371EEE" w:rsidP="00C61AEE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61AEE">
        <w:rPr>
          <w:rFonts w:ascii="Times New Roman" w:hAnsi="Times New Roman" w:cs="Times New Roman"/>
          <w:b/>
          <w:bCs/>
          <w:szCs w:val="24"/>
        </w:rPr>
        <w:t>ФЕДЕРАЛЬНАЯ СЛУЖБА ПО НАДЗОРУ В СФЕРЕ ОБРАЗОВАНИЯ И НАУКИ</w:t>
      </w:r>
    </w:p>
    <w:p w:rsidR="00371EEE" w:rsidRPr="00C61AEE" w:rsidRDefault="00371EEE" w:rsidP="00C61AEE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61AEE">
        <w:rPr>
          <w:rFonts w:ascii="Times New Roman" w:hAnsi="Times New Roman" w:cs="Times New Roman"/>
          <w:b/>
          <w:bCs/>
          <w:szCs w:val="24"/>
        </w:rPr>
        <w:t>ПРИКАЗ</w:t>
      </w:r>
      <w:r w:rsidR="00C61AEE">
        <w:rPr>
          <w:rFonts w:ascii="Times New Roman" w:hAnsi="Times New Roman" w:cs="Times New Roman"/>
          <w:b/>
          <w:bCs/>
          <w:szCs w:val="24"/>
        </w:rPr>
        <w:t xml:space="preserve"> </w:t>
      </w:r>
      <w:r w:rsidRPr="00C61AEE">
        <w:rPr>
          <w:rFonts w:ascii="Times New Roman" w:hAnsi="Times New Roman" w:cs="Times New Roman"/>
          <w:b/>
          <w:bCs/>
          <w:szCs w:val="24"/>
        </w:rPr>
        <w:t>от 12 апреля 2019 г. N 461</w:t>
      </w:r>
    </w:p>
    <w:p w:rsidR="00371EEE" w:rsidRPr="00C61AEE" w:rsidRDefault="00371EEE" w:rsidP="00C61AEE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61AEE">
        <w:rPr>
          <w:rFonts w:ascii="Times New Roman" w:hAnsi="Times New Roman" w:cs="Times New Roman"/>
          <w:b/>
          <w:bCs/>
          <w:szCs w:val="24"/>
        </w:rPr>
        <w:t>ОБ УТВЕРЖДЕНИИ ПЕРЕЧНЯ</w:t>
      </w:r>
    </w:p>
    <w:p w:rsidR="00371EEE" w:rsidRPr="00C61AEE" w:rsidRDefault="00371EEE" w:rsidP="00C61AEE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61AEE">
        <w:rPr>
          <w:rFonts w:ascii="Times New Roman" w:hAnsi="Times New Roman" w:cs="Times New Roman"/>
          <w:b/>
          <w:bCs/>
          <w:szCs w:val="24"/>
        </w:rPr>
        <w:t>НОРМАТИВНЫХ ПРАВОВЫХ АКТОВ, СОДЕРЖАЩИХ ОБЯЗАТЕЛЬНЫЕ</w:t>
      </w:r>
    </w:p>
    <w:p w:rsidR="00371EEE" w:rsidRPr="00C61AEE" w:rsidRDefault="00371EEE" w:rsidP="00C61AEE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61AEE">
        <w:rPr>
          <w:rFonts w:ascii="Times New Roman" w:hAnsi="Times New Roman" w:cs="Times New Roman"/>
          <w:b/>
          <w:bCs/>
          <w:szCs w:val="24"/>
        </w:rPr>
        <w:t>ТРЕБОВАНИЯ, СОБЛЮДЕНИЕ КОТОРЫХ ОЦЕНИВАЕТСЯ ПРИ ПРОВЕДЕНИИ</w:t>
      </w:r>
    </w:p>
    <w:p w:rsidR="00371EEE" w:rsidRPr="00C61AEE" w:rsidRDefault="00371EEE" w:rsidP="00C61AEE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61AEE">
        <w:rPr>
          <w:rFonts w:ascii="Times New Roman" w:hAnsi="Times New Roman" w:cs="Times New Roman"/>
          <w:b/>
          <w:bCs/>
          <w:szCs w:val="24"/>
        </w:rPr>
        <w:t>ФЕДЕРАЛЬНОЙ СЛУЖБОЙ ПО НАДЗОРУ В СФЕРЕ ОБРАЗОВАНИЯ И НАУКИ</w:t>
      </w:r>
    </w:p>
    <w:p w:rsidR="00371EEE" w:rsidRPr="00C61AEE" w:rsidRDefault="00371EEE" w:rsidP="00C61AEE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61AEE">
        <w:rPr>
          <w:rFonts w:ascii="Times New Roman" w:hAnsi="Times New Roman" w:cs="Times New Roman"/>
          <w:b/>
          <w:bCs/>
          <w:szCs w:val="24"/>
        </w:rPr>
        <w:t>МЕРОПРИЯТИЙ ПО ФЕДЕРАЛЬНОМУ ГОСУДАРСТВЕННОМУ НАДЗОРУ</w:t>
      </w:r>
    </w:p>
    <w:p w:rsidR="00371EEE" w:rsidRPr="00C61AEE" w:rsidRDefault="00371EEE" w:rsidP="00C61AEE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61AEE">
        <w:rPr>
          <w:rFonts w:ascii="Times New Roman" w:hAnsi="Times New Roman" w:cs="Times New Roman"/>
          <w:b/>
          <w:bCs/>
          <w:szCs w:val="24"/>
        </w:rPr>
        <w:t>В СФЕРЕ ОБРАЗОВАНИЯ</w:t>
      </w:r>
    </w:p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lastRenderedPageBreak/>
        <w:t> В целях актуализации перечня нормативных правовых актов, содержащих обязательные требования, соблюдение которых оценивается при проведении Федеральной службой по надзору в сфере образования и науки мероприятий по федеральному государственному надзору в сфере образования, приказываю:</w:t>
      </w:r>
    </w:p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 xml:space="preserve">1. Утвердить перечень нормативных правовых актов, содержащих обязательные требования, соблюдение которых оценивается при проведении Федеральной службой по надзору в сфере образования и науки мероприятий по федеральному государственному надзору в сфере образования (далее - перечень актов), согласно </w:t>
      </w:r>
      <w:hyperlink w:anchor="p40" w:history="1">
        <w:r w:rsidRPr="00802F46">
          <w:rPr>
            <w:rStyle w:val="a3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802F46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подпункт 1.1 пункта 1 приказа Федеральной службы по надзору в сфере образования и науки от 27 июля 2017 г. N 1283 "Об утверждении перечней нормативных правовых актов, содержащих обязательные требования, соблюдение которых оценивается при проведении мероприятий по контролю в рамках отдельных видов государственного контроля (надзора), отнесенных к компетенции Федеральной службы по надзору в сфере образования и науки";</w:t>
      </w:r>
    </w:p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пункт 1 приказа Федеральной службы по надзору в сфере образования и науки от 3 ноября 2017 г. N 1860 "О внесении изменений в перечни нормативных правовых актов, содержащих обязательные требования, соблюдение которых оценивается при проведении мероприятий по федеральному государственному надзору в сфере образования, федеральному государственному контролю качества образования и по государственному надзору за соблюдением законодательства Российской Федерации о защите детей от информации, причиняющей вред их здоровью и (или) развитию, утвержденные приказом Федеральной службы по надзору в сфере образования и науки от 27 июля 2017 г. N 1283";</w:t>
      </w:r>
    </w:p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пункт 1 приказа Федеральной службы по надзору в сфере образования и науки от 1 марта 2018 г. N 259 "О внесении изменений в перечни нормативных правовых актов, содержащих обязательные требования, соблюдение которых оценивается при проведении мероприятий по федеральному государственному надзору в сфере образования, федеральному государственному контролю качества образования, утвержденные приказом Федеральной службы по надзору в сфере образования и науки от 27 июля 2017 г. N 1283";</w:t>
      </w:r>
    </w:p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lastRenderedPageBreak/>
        <w:t>пункт 1 приказа Федеральной службы по надзору в сфере образования и науки от 15 мая 2018 г. N 678 "О внесении изменений в перечни нормативных правовых актов, содержащих обязательные требования, соблюдение которых оценивается при проведении мероприятий по федеральному государственному надзору в сфере образования, федеральному государственному контролю качества образования, утвержденные приказом Федеральной службы по надзору в сфере образования и науки от 27 июля 2017 г. N 1283";</w:t>
      </w:r>
    </w:p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приказ Федеральной службы по надзору в сфере образования и науки от 28 ноября 2018 г. N 1579 "О внесении изменений в перечень нормативных правовых актов, содержащих обязательные требования, соблюдение которых оценивается при проведении мероприятий по федеральному государственному надзору в сфере образования, утвержденный приказом Федеральной службы по надзору в сфере образования и науки от 27 июля 2017 г. N 1283";</w:t>
      </w:r>
    </w:p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приказ Федеральной службы по надзору в сфере образования и науки от 18 декабря 2018 г. N 1667 "О внесении изменений в перечень нормативных правовых актов, содержащих обязательные требования, соблюдение которых оценивается при проведении мероприятий по федеральному государственному надзору в сфере образования, утвержденный приказом Федеральной службы по надзору в сфере образования и науки от 27 июля 2017 г. N 1283";</w:t>
      </w:r>
    </w:p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приказ Федеральной службы по надзору в сфере образования и науки от 18 января 2019 г. N 32 "О внесении изменений в перечень нормативных правовых актов, содержащих обязательные требования, соблюдение которых оценивается при проведении мероприятий по федеральному государственному надзору в сфере образования, утвержденный приказом Федеральной службы по надзору в сфере образования и науки от 27 июля 2017 г. N 1283".</w:t>
      </w:r>
    </w:p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 xml:space="preserve">3. В течение 2 рабочих дней со дня издания настоящего приказа разместить на официальном сайте </w:t>
      </w:r>
      <w:proofErr w:type="spellStart"/>
      <w:r w:rsidRPr="00802F46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802F4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актуализированную версию перечня актов согласно </w:t>
      </w:r>
      <w:hyperlink w:anchor="p40" w:history="1">
        <w:r w:rsidRPr="00802F46">
          <w:rPr>
            <w:rStyle w:val="a3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802F46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4. Контроль за исполнением настоящего приказа возложить на заместителя руководителя Н.А. Наумову.</w:t>
      </w:r>
    </w:p>
    <w:p w:rsidR="00371EEE" w:rsidRPr="00802F46" w:rsidRDefault="00371EEE" w:rsidP="00C61AEE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 Руководитель</w:t>
      </w:r>
      <w:r w:rsidR="00C61A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2F46">
        <w:rPr>
          <w:rFonts w:ascii="Times New Roman" w:hAnsi="Times New Roman" w:cs="Times New Roman"/>
          <w:sz w:val="24"/>
          <w:szCs w:val="24"/>
        </w:rPr>
        <w:t>С.С.КРАВЦОВ</w:t>
      </w:r>
    </w:p>
    <w:p w:rsidR="00371EEE" w:rsidRPr="00C61AEE" w:rsidRDefault="00371EEE" w:rsidP="00C61AEE">
      <w:pPr>
        <w:pStyle w:val="a8"/>
        <w:jc w:val="right"/>
        <w:rPr>
          <w:rFonts w:ascii="Times New Roman" w:hAnsi="Times New Roman" w:cs="Times New Roman"/>
        </w:rPr>
      </w:pPr>
      <w:r w:rsidRPr="00C61AEE">
        <w:rPr>
          <w:rFonts w:ascii="Times New Roman" w:hAnsi="Times New Roman" w:cs="Times New Roman"/>
        </w:rPr>
        <w:lastRenderedPageBreak/>
        <w:t> Приложение</w:t>
      </w:r>
    </w:p>
    <w:p w:rsidR="00371EEE" w:rsidRPr="00C61AEE" w:rsidRDefault="00371EEE" w:rsidP="00C61AEE">
      <w:pPr>
        <w:pStyle w:val="a8"/>
        <w:jc w:val="right"/>
        <w:rPr>
          <w:rFonts w:ascii="Times New Roman" w:hAnsi="Times New Roman" w:cs="Times New Roman"/>
        </w:rPr>
      </w:pPr>
      <w:r w:rsidRPr="00C61AEE">
        <w:rPr>
          <w:rFonts w:ascii="Times New Roman" w:hAnsi="Times New Roman" w:cs="Times New Roman"/>
        </w:rPr>
        <w:t> Утвержден</w:t>
      </w:r>
    </w:p>
    <w:p w:rsidR="00371EEE" w:rsidRPr="00C61AEE" w:rsidRDefault="00371EEE" w:rsidP="00C61AEE">
      <w:pPr>
        <w:pStyle w:val="a8"/>
        <w:jc w:val="right"/>
        <w:rPr>
          <w:rFonts w:ascii="Times New Roman" w:hAnsi="Times New Roman" w:cs="Times New Roman"/>
        </w:rPr>
      </w:pPr>
      <w:r w:rsidRPr="00C61AEE">
        <w:rPr>
          <w:rFonts w:ascii="Times New Roman" w:hAnsi="Times New Roman" w:cs="Times New Roman"/>
        </w:rPr>
        <w:t>приказом Федеральной службы</w:t>
      </w:r>
    </w:p>
    <w:p w:rsidR="00371EEE" w:rsidRPr="00C61AEE" w:rsidRDefault="00371EEE" w:rsidP="00C61AEE">
      <w:pPr>
        <w:pStyle w:val="a8"/>
        <w:jc w:val="right"/>
        <w:rPr>
          <w:rFonts w:ascii="Times New Roman" w:hAnsi="Times New Roman" w:cs="Times New Roman"/>
        </w:rPr>
      </w:pPr>
      <w:r w:rsidRPr="00C61AEE">
        <w:rPr>
          <w:rFonts w:ascii="Times New Roman" w:hAnsi="Times New Roman" w:cs="Times New Roman"/>
        </w:rPr>
        <w:t>по надзору в сфере образования и науки</w:t>
      </w:r>
    </w:p>
    <w:p w:rsidR="00371EEE" w:rsidRPr="00C61AEE" w:rsidRDefault="00371EEE" w:rsidP="00C61AEE">
      <w:pPr>
        <w:pStyle w:val="a8"/>
        <w:jc w:val="right"/>
        <w:rPr>
          <w:rFonts w:ascii="Times New Roman" w:hAnsi="Times New Roman" w:cs="Times New Roman"/>
        </w:rPr>
      </w:pPr>
      <w:r w:rsidRPr="00C61AEE">
        <w:rPr>
          <w:rFonts w:ascii="Times New Roman" w:hAnsi="Times New Roman" w:cs="Times New Roman"/>
        </w:rPr>
        <w:t>от 12.04.2019 N 461</w:t>
      </w:r>
    </w:p>
    <w:p w:rsidR="00371EEE" w:rsidRPr="00802F46" w:rsidRDefault="00371EEE" w:rsidP="00C61AEE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3" w:name="p40"/>
      <w:bookmarkEnd w:id="83"/>
      <w:r w:rsidRPr="00802F46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371EEE" w:rsidRPr="00802F46" w:rsidRDefault="00371EEE" w:rsidP="00C61A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F46">
        <w:rPr>
          <w:rFonts w:ascii="Times New Roman" w:hAnsi="Times New Roman" w:cs="Times New Roman"/>
          <w:b/>
          <w:bCs/>
          <w:sz w:val="24"/>
          <w:szCs w:val="24"/>
        </w:rPr>
        <w:t>НОРМАТИВНЫХ ПРАВОВЫХ АКТОВ, СОДЕРЖАЩИХ ОБЯЗАТЕЛЬНЫЕ</w:t>
      </w:r>
    </w:p>
    <w:p w:rsidR="00371EEE" w:rsidRPr="00802F46" w:rsidRDefault="00371EEE" w:rsidP="00C61A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F46">
        <w:rPr>
          <w:rFonts w:ascii="Times New Roman" w:hAnsi="Times New Roman" w:cs="Times New Roman"/>
          <w:b/>
          <w:bCs/>
          <w:sz w:val="24"/>
          <w:szCs w:val="24"/>
        </w:rPr>
        <w:t>ТРЕБОВАНИЯ, СОБЛЮДЕНИЕ КОТОРЫХ ОЦЕНИВАЕТСЯ ПРИ ПРОВЕДЕНИИ</w:t>
      </w:r>
    </w:p>
    <w:p w:rsidR="00371EEE" w:rsidRPr="00802F46" w:rsidRDefault="00371EEE" w:rsidP="00C61A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F46">
        <w:rPr>
          <w:rFonts w:ascii="Times New Roman" w:hAnsi="Times New Roman" w:cs="Times New Roman"/>
          <w:b/>
          <w:bCs/>
          <w:sz w:val="24"/>
          <w:szCs w:val="24"/>
        </w:rPr>
        <w:t>ФЕДЕРАЛЬНОЙ СЛУЖБОЙ ПО НАДЗОРУ В СФЕРЕ ОБРАЗОВАНИЯ И НАУКИ</w:t>
      </w:r>
    </w:p>
    <w:p w:rsidR="00371EEE" w:rsidRPr="00802F46" w:rsidRDefault="00371EEE" w:rsidP="00C61A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F46">
        <w:rPr>
          <w:rFonts w:ascii="Times New Roman" w:hAnsi="Times New Roman" w:cs="Times New Roman"/>
          <w:b/>
          <w:bCs/>
          <w:sz w:val="24"/>
          <w:szCs w:val="24"/>
        </w:rPr>
        <w:t>МЕРОПРИЯТИЙ ПО ФЕДЕРАЛЬНОМУ ГОСУДАРСТВЕННОМУ НАДЗОРУ</w:t>
      </w:r>
    </w:p>
    <w:p w:rsidR="00371EEE" w:rsidRPr="00802F46" w:rsidRDefault="00371EEE" w:rsidP="00C61A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F46">
        <w:rPr>
          <w:rFonts w:ascii="Times New Roman" w:hAnsi="Times New Roman" w:cs="Times New Roman"/>
          <w:b/>
          <w:bCs/>
          <w:sz w:val="24"/>
          <w:szCs w:val="24"/>
        </w:rPr>
        <w:t>В СФЕРЕ ОБРАЗОВАНИЯ</w:t>
      </w:r>
    </w:p>
    <w:p w:rsidR="00371EEE" w:rsidRPr="00802F46" w:rsidRDefault="00371EEE" w:rsidP="00C61AE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 </w:t>
      </w:r>
      <w:r w:rsidRPr="00802F46">
        <w:rPr>
          <w:rFonts w:ascii="Times New Roman" w:hAnsi="Times New Roman" w:cs="Times New Roman"/>
          <w:b/>
          <w:bCs/>
          <w:sz w:val="24"/>
          <w:szCs w:val="24"/>
        </w:rPr>
        <w:t>Раздел I. Международные договоры Российской Федерации</w:t>
      </w:r>
    </w:p>
    <w:p w:rsidR="00371EEE" w:rsidRPr="00802F46" w:rsidRDefault="00371EEE" w:rsidP="00C61A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b/>
          <w:bCs/>
          <w:sz w:val="24"/>
          <w:szCs w:val="24"/>
        </w:rPr>
        <w:t>и акты органов Евразийского экономического союза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4"/>
        <w:gridCol w:w="1843"/>
        <w:gridCol w:w="3681"/>
        <w:gridCol w:w="3302"/>
      </w:tblGrid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 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1EEE" w:rsidRPr="00802F46" w:rsidRDefault="00371EEE" w:rsidP="00C61AEE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 </w:t>
      </w:r>
      <w:r w:rsidRPr="00802F46">
        <w:rPr>
          <w:rFonts w:ascii="Times New Roman" w:hAnsi="Times New Roman" w:cs="Times New Roman"/>
          <w:b/>
          <w:bCs/>
          <w:sz w:val="24"/>
          <w:szCs w:val="24"/>
        </w:rPr>
        <w:t>Раздел II. Федеральные законы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4"/>
        <w:gridCol w:w="3178"/>
        <w:gridCol w:w="2516"/>
        <w:gridCol w:w="3132"/>
      </w:tblGrid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 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71EEE" w:rsidRPr="00802F46" w:rsidTr="00371EE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N 273-ФЗ "Об образовании в Российской Федерации"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часть 10 статьи 11; часть 7 статьи 12; части 5 - 7, 9 статьи 13; части 2, 3, 5, 6 статьи 14; часть 3 статьи 15; части 4, 5 статьи 16; часть 3 статьи 25; части 4, 12 статьи 27; пункты 1, 3 части 6 статьи 28; статьи 29, 30; часть 6 статьи 31; части 3, 4 статьи 33; части 1, 3 - 6 статьи 34; части 1, 3 статьи 35; части 1, 2 статьи 37; пункты 1 - 5, 7 - 11 части 1, части 2 - 4 статьи 41; части 3 - 10 статьи 43; части 3, 4, 6 статьи 45; части 6, 7 статьи 47; части 1 - 3 </w:t>
            </w: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48; часть 2 статьи 49; часть 3 статьи 50; части 3, 5, 12 статьи 51; части 2, 3 статьи 53; части 2 - 4, 6, 8 статьи 54; части 1 - 7, 9 статьи 55; части 1, 4 - 8, 11 статьи 58; части 3, 6 - 8 </w:t>
            </w:r>
            <w:hyperlink w:anchor="p87" w:history="1">
              <w:r w:rsidRPr="00802F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, 10, 16 </w:t>
            </w:r>
            <w:hyperlink w:anchor="p87" w:history="1">
              <w:r w:rsidRPr="00802F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статьи 59; части 2 - 4 </w:t>
            </w:r>
            <w:hyperlink w:anchor="p87" w:history="1">
              <w:r w:rsidRPr="00802F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, 5, 9, 12 - 14, 16 статьи 60; часть 5 статьи 61; статья 62; части 2 - 6 статьи 67; части 2 - 4, 6 статьи 68; части 2 - 7 статьи 69; части 1 - 7 статьи 70; части 1, 5 статьи 71.1; части 5, 8 статьи 73; части 1, 3 статьи 74; части 1, 3, 4 статьи 75; части 3, 6, 9 - 11, 13 - 16 статьи 76; части 3, 4 статьи 78; части 1 - 3, 8 статьи 79; часть 2 статьи 81; части 6, 10, 13, 14 статьи 82; части 6, 7, 9, 13 - 16, 18, 20 статьи 83; части 5, 7 статьи 84; части 2, 4, 6 статьи 85; части 3, 4 статьи 85.1; части 3, 4, 6, 8, 10, 11 статьи 87; части 1, 3, 6 статьи 88</w:t>
            </w:r>
          </w:p>
        </w:tc>
      </w:tr>
      <w:tr w:rsidR="00371EEE" w:rsidRPr="00802F46" w:rsidTr="00371EE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статья 8; часть 10 статьи 13; часть 5 статьи 20; статьи 22, 25; части 6, 8 статьи 27; статья 30; часть 9 статьи 34; статья 35; части 7, 9, 10, 11, 13 статьи 36; часть 4 статьи 37; статья 38; часть 6 статьи 41; статья 42; часть 9 статьи 47; статьи 49, 55, 56, 59; часть 3 статьи 64; часть 11 статьи 66; статьи 77 - 87, 91 - 101, 108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26.09.1997 N 125-ФЗ "О свободе совести и о религиозных объединениях"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статья 19</w:t>
            </w:r>
          </w:p>
        </w:tc>
      </w:tr>
      <w:tr w:rsidR="00371EEE" w:rsidRPr="00802F46" w:rsidTr="00371EE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24.07.1998 N 124-ФЗ "Об основных гарантиях прав ребенка в Российской Федерации"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статьи 6, 9</w:t>
            </w:r>
          </w:p>
        </w:tc>
      </w:tr>
      <w:tr w:rsidR="00371EEE" w:rsidRPr="00802F46" w:rsidTr="00371EE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 </w:t>
            </w: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2 статьи 5; часть 1 статьи 7; часть 1 статьи 11; </w:t>
            </w: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12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часть 2 статьи 26.3</w:t>
            </w:r>
          </w:p>
        </w:tc>
      </w:tr>
    </w:tbl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 --------------------------------</w:t>
      </w:r>
    </w:p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87"/>
      <w:bookmarkEnd w:id="84"/>
      <w:r w:rsidRPr="00802F46">
        <w:rPr>
          <w:rFonts w:ascii="Times New Roman" w:hAnsi="Times New Roman" w:cs="Times New Roman"/>
          <w:sz w:val="24"/>
          <w:szCs w:val="24"/>
        </w:rPr>
        <w:t>&lt;1&gt; Для имеющих государственную аккредитацию основных образовательных программ.</w:t>
      </w:r>
    </w:p>
    <w:p w:rsidR="00371EEE" w:rsidRPr="00802F46" w:rsidRDefault="00371EEE" w:rsidP="00C61AEE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 </w:t>
      </w:r>
      <w:r w:rsidRPr="00802F46">
        <w:rPr>
          <w:rFonts w:ascii="Times New Roman" w:hAnsi="Times New Roman" w:cs="Times New Roman"/>
          <w:b/>
          <w:bCs/>
          <w:sz w:val="24"/>
          <w:szCs w:val="24"/>
        </w:rPr>
        <w:t>Раздел III. Указы Президента Российской Федерации,</w:t>
      </w:r>
      <w:r w:rsidR="00C61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F46">
        <w:rPr>
          <w:rFonts w:ascii="Times New Roman" w:hAnsi="Times New Roman" w:cs="Times New Roman"/>
          <w:b/>
          <w:bCs/>
          <w:sz w:val="24"/>
          <w:szCs w:val="24"/>
        </w:rPr>
        <w:t>постановления и распоряжения Правительства</w:t>
      </w:r>
      <w:r w:rsidR="00C61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F46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4"/>
        <w:gridCol w:w="3294"/>
        <w:gridCol w:w="1714"/>
        <w:gridCol w:w="2149"/>
        <w:gridCol w:w="1669"/>
      </w:tblGrid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 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Правила оказания платных образовательных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15.08.2013 N 706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3, 5, 6, 8 - 10, 12, 13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отнесения информации к общедоступной информации, размещаемой государственными органами и органами местного самоуправления в информационно-телекоммуникационной сети "Интернет" в форме открытых </w:t>
            </w: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Российской Федерации от 10.07.2013 г. N 583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 субъектов Российской Федерации, осуществляющие государственное управление в сфере </w:t>
            </w: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3 - 5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10.07.2013 N 582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3, 5 - 11</w:t>
            </w:r>
          </w:p>
        </w:tc>
      </w:tr>
      <w:tr w:rsidR="00371EEE" w:rsidRPr="00802F46" w:rsidTr="00371EE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31.08.2013 N 755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5 - 7, 11, 12</w:t>
            </w:r>
          </w:p>
        </w:tc>
      </w:tr>
      <w:tr w:rsidR="00371EEE" w:rsidRPr="00802F46" w:rsidTr="00371EE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3 - 9, 11, 12, 15, 16, 22</w:t>
            </w:r>
          </w:p>
        </w:tc>
      </w:tr>
      <w:tr w:rsidR="00371EEE" w:rsidRPr="00802F46" w:rsidTr="00371EE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26.08.2013 N 729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4, 5, 10</w:t>
            </w:r>
          </w:p>
        </w:tc>
      </w:tr>
      <w:tr w:rsidR="00371EEE" w:rsidRPr="00802F46" w:rsidTr="00371EE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4, 5, 9, 10</w:t>
            </w:r>
          </w:p>
        </w:tc>
      </w:tr>
    </w:tbl>
    <w:p w:rsidR="00371EEE" w:rsidRPr="00802F46" w:rsidRDefault="00371EEE" w:rsidP="00C61AEE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 </w:t>
      </w:r>
      <w:r w:rsidRPr="00802F46">
        <w:rPr>
          <w:rFonts w:ascii="Times New Roman" w:hAnsi="Times New Roman" w:cs="Times New Roman"/>
          <w:b/>
          <w:bCs/>
          <w:sz w:val="24"/>
          <w:szCs w:val="24"/>
        </w:rPr>
        <w:t>Раздел IV. Нормативные правовые акты федеральных органов</w:t>
      </w:r>
    </w:p>
    <w:p w:rsidR="00371EEE" w:rsidRPr="00802F46" w:rsidRDefault="00371EEE" w:rsidP="00C61A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b/>
          <w:bCs/>
          <w:sz w:val="24"/>
          <w:szCs w:val="24"/>
        </w:rPr>
        <w:t>исполнительной власти и нормативные документы федеральных</w:t>
      </w:r>
    </w:p>
    <w:p w:rsidR="00371EEE" w:rsidRPr="00802F46" w:rsidRDefault="00371EEE" w:rsidP="00C61A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органов исполнительной власти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21"/>
        <w:gridCol w:w="2852"/>
        <w:gridCol w:w="1909"/>
        <w:gridCol w:w="1945"/>
        <w:gridCol w:w="2053"/>
      </w:tblGrid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 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"О принятии мер по усилению противопожарного режима в образовательных учреждениях"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России от 15.04.2003 N 1612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приложение к приказу Минобразования России от 15.04.2003 N 1612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28.06.2013 N 491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5 - 12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Положение о психолого-медико-педагогической комиссии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20.09.2013 N 1082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3 - 25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единого расписания и продолжительности проведения единого </w:t>
            </w: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экзамена по каждому учебному предмету, перечня средств обучения и воспитания, используемых при его проведении в 2017 году"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09.01.2017 N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 субъектов Российской </w:t>
            </w: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осуществляющие государственное управление в сфере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1, 2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10.11.2017 N 1099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1, 2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06.06.2013 N 443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3 - 7, 15, 16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10.02.2017 N 124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3 - 9, 11 - 14, 16, 17, 19, 20, 22, 25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условия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</w:t>
            </w: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14.08.2013 N 957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2, 3, 5, 6, 8 - 10, 12 - 14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и условия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07.10.2013 N 1122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2, 3, 5, 6, 8 - 10, 12 - 14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</w:t>
            </w: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образовательных программ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23.08.2017 N 816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2, 4 - 6, 8, 9</w:t>
            </w:r>
          </w:p>
        </w:tc>
      </w:tr>
      <w:tr w:rsidR="00371EEE" w:rsidRPr="00802F46" w:rsidTr="00371EE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аттестации педагогических работников организаций, осуществляющих образовательную деятельность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07.04.2014 N 276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5 - 13, 19, 20</w:t>
            </w:r>
          </w:p>
        </w:tc>
      </w:tr>
      <w:tr w:rsidR="00371EEE" w:rsidRPr="00802F46" w:rsidTr="00371EE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24 - 41, 44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проведения аттестации работников, занимающих должности педагогических работников, относящихся к профессорско-преподавательскому составу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30.03.2015 N 293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2, 5, 6, 12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конкурса на замещение должностей научных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02.09.2015 N 937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1, 4, 5, 8, 11 - 13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замещения должностей педагогических работников, относящихся к профессорско-преподавательскому составу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23.07.2015 N 749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3, 4, 8 - 11, 14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приема на обучение по образовательным программам высшего образования - программам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программам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, программам магистратуры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14.10.2015 N 1147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4 - 10, 12, 17 - 22, 27, 29, 30 - 32, 39 - 51, 58, 59, 62 - 66, 68, 69, 71 - 73, 75, 76, 78 - 87, 90, 92 - 94, 96, 98, 99, 105, 107, 109 - 115, 117 - 119, 122 - 127, 133, 136 - 141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приема на обучение по образовательным </w:t>
            </w: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среднего профессионального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23.01.2014 N 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осуществляющие образовательную </w:t>
            </w: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3, 4, 7 - 13, 15 - 22, 24 - 26, 28 - 31, 33, 36, 40, 41, </w:t>
            </w: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43, 44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30.12.2013 N 1422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приказу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30.12.2013 N 1422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приема на обучение по образовательным программам высшего образования - программам подготовки научно-педагогических кадров в аспирантуре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12.01.2017 N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4 - 14, 19 - 27, 29 - 39, 42, 43, 45 - 47, 49, 51, 56, 58, 60, 62 - 67, 69 - 76, 84 - 87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приема на обучение по образовательным программам высшего образования - программам ординатуры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11.05.2017 N 212н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2 - 13, 15, 18 - 26, 28 - 38, 41, 42, 44 - 56, 62 - 67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осуществления образовательной деятельности по образовательным программам высшего образования - программам ординатуры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19.11.2013 N 1258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3 - 5, 7 - 13, 16 - 37, 39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и осуществления образовательной деятельности по программам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ассистентуры-стажировки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включающий в себя порядок приема на обучение по программам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ассистентуры-стажировки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Минкультуры России от 12.01.2015 N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пункты 4, 5, 7 - 16, 19, 21 - 28, 30 - 32, 35 - 40, 42 - 56, 58, 60, 61, 63 - 68, 70 - 72, 74, 76 - 82, 84, 85, 87 - 95, 97 - 102, 104 - 107, 109, 110, 112, 114 - 116, 120, </w:t>
            </w: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121, 123 - 125, 127 - 129, 132 - 134, 141, 144 - 146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заполнения, учета и выдачи документов о высшем образовании и о квалификации и их дубликатов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13.02.2014 N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2 - 4, 8 - 15, 17 - 27, 29, 31 - 35, 38, 40, 41, 44 - 46, 48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заполнения, учета и выдачи дипломов о среднем профессиональном образовании и их дубликатов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25.10.2013 N 1186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2, 6 - 11, 14 - 22, 29 - 32, 34 - 36, 42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осуществления образовательной деятельности по дополнительным профессиональным программам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01.07.2013 N 499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3, 5 - 10, 12, 16 - 20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осуществления образовательной деятельности по дополнительным общеобразовательным программам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09.11.2018 N 196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3, 5, 7 - 13, 15, 18 - 23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осуществления образовательной деятельности по основным программам профессионального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18.04.2013 N 292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3 - 6, 8 - 13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Положение о практике обучающихся, осваивающих основные профессиональные образовательные программы высшего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27.11.2015 N 1383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2 - 5, 8, 11 - 14, 16, 19, 22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практике обучающихся, осваивающих основные профессиональные образовательные </w:t>
            </w: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среднего профессионального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18.04.2013 N 291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3, 7 - 17, 19 - 24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государственной итоговой аттестации по образовательным программам высшего образования - программам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программам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программам магистратуры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29.06.2015 N 636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3, 7 - 10, 13 - 15, 17, 19 - 24, 26 - 48, 51 - 58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проведения государственной итоговой аттестации по образовательным программам среднего профессионального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16.08.2013 N 968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5, 6, 8, 9, 13, 15 - 20, 22 - 24, 26, 27, 30 - 41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ассистентуры-стажировки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18.03.2016 N 227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3, 6 - 8, 12, 13, 15, 16, 18 - 25, 27 - 44, 49 - 55</w:t>
            </w:r>
          </w:p>
        </w:tc>
      </w:tr>
      <w:tr w:rsidR="00371EEE" w:rsidRPr="00802F46" w:rsidTr="00371EE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</w:t>
            </w: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от 18.06.2018 N 831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2, 7 - 9</w:t>
            </w:r>
          </w:p>
        </w:tc>
      </w:tr>
      <w:tr w:rsidR="00371EEE" w:rsidRPr="00802F46" w:rsidTr="00371EE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2 - 7, 11 - 20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программам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, программам магистратуры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05.04.2017 N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6 - 45, 47 - 50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осуществления образовательной деятельности по образовательным программам среднего профессионального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14.06.2013 N 464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11, 12, 16 - 21, 23 - 44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19.11.2013 N 1259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3, 4, 8 - 15, 18, 20 - 39, 40, 42 - 49, 51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приема на обучение по образовательным программам дошкольного </w:t>
            </w: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08.04.2014 N 293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2 - 7, 9 - 12, 14 - 18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30.08.2013 N 1015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3, 5, 10, 12, 14, 16 - 32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28.12.2018 N 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пункт 4, приложение к приказу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28.12.2018 N 345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25.12.2013 N 1394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5, 7 - 11, 13, 15 - 22, 24 - 34, 36 - 49, 51, 53 - 59, 61 - 64, 66 - 75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проведения государственной итоговой аттестации по образовательным программам среднего общего образования"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26.12.2013 N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9 - 12, 14, 16, 19 - 25, 27, 30 - 37, 39 - 41, 43 - 45, 49, 51, 54 - 56, 58 - 59, 64, 67 - 73, 75, 81 - 84, 88 - 89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заполнения, учета и выдачи аттестатов об основном общем и среднем общем образовании и их </w:t>
            </w: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дубликатов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14.02.2014 N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2, 15 - 27, 29, 31, 32, 36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14.08.2013 N 958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2 - 6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28.03.2014 N 248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2 - 15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России от 09.03.2004 N 1312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приложение к приказу Минобразования России от 09.03.2004 N 1312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30.08.2013 N 1014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5 - 7, 10 - 14, 16 - 21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структуре официального сайта образовательной </w:t>
            </w: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информационно-телекоммуникационной сети "Интернет" и формату представления на нем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29.05.2014 N 785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2 - 7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16.06.2014 N 658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2 - 10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и основания предоставления академического отпуска обучающимся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13.06.2013 N 455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3 - 7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28.12.2015 N 1527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6 - 21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</w:t>
            </w: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12.03.2014 N 177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6 - 22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выдачи медали "За особые успехи в учении"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23.06.2014 N 685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2 - 5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 обучающимся и снятия с обучающихся мер дисциплинарного взыскания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15.03.2013 N 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2 - 13, 15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14.10.2013 N 1145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2 - 15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проведения олимпиад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04.04.2014 N 267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3 - 5, 14, 16 - 26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отбора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</w:t>
            </w: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Минкультуры России от 25.11.2013 N 1950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2 - 23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15.11.2018 N 939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5 - 7, 10 - 12, 14, 16, 19, 21, 23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приема на обучение по дополнительным предпрофессиональным программам в области физической культуры и 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12.09.2013 N 731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2 - 26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приказ МИД России от 19.11.2013 N 21428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4 - 8.13, 14 - 16, 18, 19, 21 - 39, 54, 55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подготовки сил обеспечения транспортной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приказ Минтранса России от 31.07.2014 N 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 5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разработки, использования и хранения контрольных измерительных материалов при проведении государственной итоговой аттестации по </w:t>
            </w: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программам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от 17.12.2013 N 1274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 субъектов Российской Федерации, осуществляющие государственное </w:t>
            </w: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в сфере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3, 12, 13, 15 - 18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от 17.12.2013 N 1274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3, 15, 17 - 19, 21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вступительных испытаний при приеме на обучение по образовательным программам высшего образования - программам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программам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04.09.2014 N 1204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приказу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04.09.2014 N 1204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приема граждан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22.01.2014 N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3 - 9, 11 - 14, 17 - 18, 20</w:t>
            </w:r>
          </w:p>
        </w:tc>
      </w:tr>
      <w:tr w:rsidR="00371EEE" w:rsidRPr="00802F46" w:rsidTr="00371EE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09.11.2015 N 1309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2 - 10</w:t>
            </w:r>
          </w:p>
        </w:tc>
      </w:tr>
      <w:tr w:rsidR="00371EEE" w:rsidRPr="00802F46" w:rsidTr="00371EE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2 - 10, 16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заполнения, учета и выдачи диплома об окончании ординатуры и его дубликатов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Минздрава России от 06.09.2013 N 634н </w:t>
            </w:r>
            <w:hyperlink w:anchor="p499" w:history="1">
              <w:r w:rsidRPr="00802F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пункты 1, 2, 17 - 22, 26 - 29 приложения N 3 к приказу Минздрава России от </w:t>
            </w: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06.09.2013 N 634н</w:t>
            </w:r>
          </w:p>
        </w:tc>
      </w:tr>
      <w:tr w:rsidR="00371EEE" w:rsidRPr="00802F46" w:rsidTr="00371EE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от 07.11.2018 N 189/1513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2, 6 - 9, 11 - 18, 20, 23, 24, 37, 38, 43 - 51, 55</w:t>
            </w:r>
          </w:p>
        </w:tc>
      </w:tr>
      <w:tr w:rsidR="00371EEE" w:rsidRPr="00802F46" w:rsidTr="00371EE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4, 6 - 17, 19, 20, 22, 24, 26 - 44, 46 - 65, 67, 69 - 74, 76 - 84</w:t>
            </w:r>
          </w:p>
        </w:tc>
      </w:tr>
      <w:tr w:rsidR="00371EEE" w:rsidRPr="00802F46" w:rsidTr="00371EE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Порядок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от 07.11.2018 N 190/1512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2, 8, 10 - 18, 21 - 29, 32, 33, 42, 47, 53, 56 - 59, 65</w:t>
            </w:r>
          </w:p>
        </w:tc>
      </w:tr>
      <w:tr w:rsidR="00371EEE" w:rsidRPr="00802F46" w:rsidTr="00371EE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4, 7 - 9, 11 - 16, 18, 27, 29 - 31, 33, 35 - 45, 47, 49 - 53, 55 - 70, 72, 73, 75 - 81, 83, 85 - 90, 93 - 96, 98 - 102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 году"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от 10.01.2019 N 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1, 2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единого расписания и продолжительности проведения государственного выпускного экзамена по образовательным </w:t>
            </w: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основного образования по каждому учебному предмету, требований к использованию средств обучения и воспитания при его проведении в 2019 году"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от 10.01.2019 N 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 субъектов Российской Федерации, осуществляющие государственное </w:t>
            </w: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в сфере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1 - 3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</w:t>
            </w:r>
            <w:proofErr w:type="spellStart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 от 10.01.2019 N 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пункты 1, 2</w:t>
            </w:r>
          </w:p>
        </w:tc>
      </w:tr>
    </w:tbl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 --------------------------------</w:t>
      </w:r>
    </w:p>
    <w:p w:rsidR="00371EEE" w:rsidRPr="00802F46" w:rsidRDefault="00371EEE" w:rsidP="00802F4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499"/>
      <w:bookmarkEnd w:id="85"/>
      <w:r w:rsidRPr="00802F46">
        <w:rPr>
          <w:rFonts w:ascii="Times New Roman" w:hAnsi="Times New Roman" w:cs="Times New Roman"/>
          <w:sz w:val="24"/>
          <w:szCs w:val="24"/>
        </w:rPr>
        <w:t>&lt;1&gt; Для имеющих государственную аккредитацию основных образовательных программ.</w:t>
      </w:r>
    </w:p>
    <w:p w:rsidR="00371EEE" w:rsidRPr="00802F46" w:rsidRDefault="00371EEE" w:rsidP="00C61AEE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 </w:t>
      </w:r>
      <w:r w:rsidRPr="00802F46">
        <w:rPr>
          <w:rFonts w:ascii="Times New Roman" w:hAnsi="Times New Roman" w:cs="Times New Roman"/>
          <w:b/>
          <w:bCs/>
          <w:sz w:val="24"/>
          <w:szCs w:val="24"/>
        </w:rPr>
        <w:t>Раздел V. Нормативные правовые акты органов государственной</w:t>
      </w:r>
    </w:p>
    <w:p w:rsidR="00371EEE" w:rsidRPr="00802F46" w:rsidRDefault="00371EEE" w:rsidP="00802F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b/>
          <w:bCs/>
          <w:sz w:val="24"/>
          <w:szCs w:val="24"/>
        </w:rPr>
        <w:t>власти СССР и РСФСР, нормативные правовые акты органов</w:t>
      </w:r>
    </w:p>
    <w:p w:rsidR="00371EEE" w:rsidRPr="00802F46" w:rsidRDefault="00371EEE" w:rsidP="00802F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b/>
          <w:bCs/>
          <w:sz w:val="24"/>
          <w:szCs w:val="24"/>
        </w:rPr>
        <w:t>исполнительной власти СССР и РСФСР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94"/>
        <w:gridCol w:w="1923"/>
        <w:gridCol w:w="1509"/>
        <w:gridCol w:w="2922"/>
        <w:gridCol w:w="2532"/>
      </w:tblGrid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C61AEE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C61AEE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1EEE" w:rsidRPr="00802F46" w:rsidRDefault="00371EEE" w:rsidP="00C61AEE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 </w:t>
      </w:r>
      <w:r w:rsidRPr="00802F46">
        <w:rPr>
          <w:rFonts w:ascii="Times New Roman" w:hAnsi="Times New Roman" w:cs="Times New Roman"/>
          <w:b/>
          <w:bCs/>
          <w:sz w:val="24"/>
          <w:szCs w:val="24"/>
        </w:rPr>
        <w:t>Раздел VI. Законы и иные нормативные правовые акты</w:t>
      </w:r>
      <w:r w:rsidR="00C61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F46">
        <w:rPr>
          <w:rFonts w:ascii="Times New Roman" w:hAnsi="Times New Roman" w:cs="Times New Roman"/>
          <w:b/>
          <w:bCs/>
          <w:sz w:val="24"/>
          <w:szCs w:val="24"/>
        </w:rPr>
        <w:t>субъектов Российской Федерации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4"/>
        <w:gridCol w:w="1809"/>
        <w:gridCol w:w="1512"/>
        <w:gridCol w:w="2948"/>
        <w:gridCol w:w="2557"/>
      </w:tblGrid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 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</w:t>
            </w: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контролю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1EEE" w:rsidRPr="00802F46" w:rsidRDefault="00371EEE" w:rsidP="00C61AE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sz w:val="24"/>
          <w:szCs w:val="24"/>
        </w:rPr>
        <w:t> </w:t>
      </w:r>
    </w:p>
    <w:p w:rsidR="00371EEE" w:rsidRPr="00802F46" w:rsidRDefault="00371EEE" w:rsidP="00C61A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b/>
          <w:bCs/>
          <w:sz w:val="24"/>
          <w:szCs w:val="24"/>
        </w:rPr>
        <w:t>Раздел VII. Иные нормативные документы, обязательность</w:t>
      </w:r>
    </w:p>
    <w:p w:rsidR="00371EEE" w:rsidRPr="00802F46" w:rsidRDefault="00371EEE" w:rsidP="00C61A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2F46">
        <w:rPr>
          <w:rFonts w:ascii="Times New Roman" w:hAnsi="Times New Roman" w:cs="Times New Roman"/>
          <w:b/>
          <w:bCs/>
          <w:sz w:val="24"/>
          <w:szCs w:val="24"/>
        </w:rPr>
        <w:t>соблюдения</w:t>
      </w:r>
      <w:proofErr w:type="gramEnd"/>
      <w:r w:rsidRPr="00802F46">
        <w:rPr>
          <w:rFonts w:ascii="Times New Roman" w:hAnsi="Times New Roman" w:cs="Times New Roman"/>
          <w:b/>
          <w:bCs/>
          <w:sz w:val="24"/>
          <w:szCs w:val="24"/>
        </w:rPr>
        <w:t xml:space="preserve"> которых установлена законодательством</w:t>
      </w:r>
    </w:p>
    <w:p w:rsidR="00371EEE" w:rsidRPr="00802F46" w:rsidRDefault="00371EEE" w:rsidP="00C61A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F46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4"/>
        <w:gridCol w:w="1809"/>
        <w:gridCol w:w="1512"/>
        <w:gridCol w:w="2948"/>
        <w:gridCol w:w="2557"/>
      </w:tblGrid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 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71EEE" w:rsidRPr="00802F46" w:rsidTr="0037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1EEE" w:rsidRPr="00802F46" w:rsidRDefault="00371EEE" w:rsidP="00C61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7C27" w:rsidRPr="00802F46" w:rsidRDefault="00371EEE" w:rsidP="00C61AEE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</w:pPr>
      <w:r w:rsidRPr="00802F46">
        <w:rPr>
          <w:rFonts w:ascii="Times New Roman" w:hAnsi="Times New Roman" w:cs="Times New Roman"/>
          <w:sz w:val="24"/>
          <w:szCs w:val="24"/>
        </w:rPr>
        <w:t> </w:t>
      </w:r>
    </w:p>
    <w:p w:rsidR="00B33B84" w:rsidRPr="00802F46" w:rsidRDefault="00B33B84" w:rsidP="00802F46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ИЗМЕНЕНИЯ В КОАП РФ</w:t>
      </w:r>
    </w:p>
    <w:p w:rsidR="00E878FF" w:rsidRPr="00802F46" w:rsidRDefault="00E878FF" w:rsidP="00802F4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1 апреля 2019 года N 47-ФЗ</w:t>
      </w: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------------------------------------------------------------------</w:t>
      </w:r>
    </w:p>
    <w:p w:rsidR="00E878FF" w:rsidRPr="00802F46" w:rsidRDefault="00E878FF" w:rsidP="00C6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E878FF" w:rsidRPr="00802F46" w:rsidRDefault="00E878FF" w:rsidP="00C6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878FF" w:rsidRPr="00802F46" w:rsidRDefault="00E878FF" w:rsidP="00C6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</w:t>
      </w:r>
    </w:p>
    <w:p w:rsidR="00E878FF" w:rsidRPr="00802F46" w:rsidRDefault="00E878FF" w:rsidP="00C6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878FF" w:rsidRPr="00802F46" w:rsidRDefault="00E878FF" w:rsidP="00C6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</w:t>
      </w:r>
    </w:p>
    <w:p w:rsidR="00E878FF" w:rsidRPr="00802F46" w:rsidRDefault="00E878FF" w:rsidP="00C6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СТАТЬИ 21.7 И 23.11 КОДЕКСА РОССИЙСКОЙ ФЕДЕРАЦИИ</w:t>
      </w:r>
    </w:p>
    <w:p w:rsidR="00E878FF" w:rsidRPr="00802F46" w:rsidRDefault="00E878FF" w:rsidP="00C6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АДМИНИСТРАТИВНЫХ ПРАВОНАРУШЕНИЯХ</w:t>
      </w:r>
    </w:p>
    <w:p w:rsidR="00E878FF" w:rsidRPr="00802F46" w:rsidRDefault="00E878FF" w:rsidP="00802F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8FF" w:rsidRPr="00C61AEE" w:rsidRDefault="00E878FF" w:rsidP="00C61AE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61AEE">
        <w:rPr>
          <w:rFonts w:ascii="Times New Roman" w:eastAsia="Times New Roman" w:hAnsi="Times New Roman" w:cs="Times New Roman"/>
          <w:szCs w:val="24"/>
          <w:lang w:eastAsia="ru-RU"/>
        </w:rPr>
        <w:t>Принят</w:t>
      </w:r>
    </w:p>
    <w:p w:rsidR="00E878FF" w:rsidRPr="00C61AEE" w:rsidRDefault="00E878FF" w:rsidP="00C61AE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61AEE">
        <w:rPr>
          <w:rFonts w:ascii="Times New Roman" w:eastAsia="Times New Roman" w:hAnsi="Times New Roman" w:cs="Times New Roman"/>
          <w:szCs w:val="24"/>
          <w:lang w:eastAsia="ru-RU"/>
        </w:rPr>
        <w:t>Государственной Думой</w:t>
      </w:r>
    </w:p>
    <w:p w:rsidR="00E878FF" w:rsidRPr="00C61AEE" w:rsidRDefault="00E878FF" w:rsidP="00C61AE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61AEE">
        <w:rPr>
          <w:rFonts w:ascii="Times New Roman" w:eastAsia="Times New Roman" w:hAnsi="Times New Roman" w:cs="Times New Roman"/>
          <w:szCs w:val="24"/>
          <w:lang w:eastAsia="ru-RU"/>
        </w:rPr>
        <w:t>19 марта 2019 года</w:t>
      </w:r>
    </w:p>
    <w:p w:rsidR="00E878FF" w:rsidRPr="00C61AEE" w:rsidRDefault="00E878FF" w:rsidP="00C61AE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61AEE">
        <w:rPr>
          <w:rFonts w:ascii="Times New Roman" w:eastAsia="Times New Roman" w:hAnsi="Times New Roman" w:cs="Times New Roman"/>
          <w:szCs w:val="24"/>
          <w:lang w:eastAsia="ru-RU"/>
        </w:rPr>
        <w:t>Одобрен</w:t>
      </w:r>
    </w:p>
    <w:p w:rsidR="00E878FF" w:rsidRPr="00C61AEE" w:rsidRDefault="00E878FF" w:rsidP="00C61AE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61AEE">
        <w:rPr>
          <w:rFonts w:ascii="Times New Roman" w:eastAsia="Times New Roman" w:hAnsi="Times New Roman" w:cs="Times New Roman"/>
          <w:szCs w:val="24"/>
          <w:lang w:eastAsia="ru-RU"/>
        </w:rPr>
        <w:t>Советом Федерации</w:t>
      </w:r>
    </w:p>
    <w:p w:rsidR="00E878FF" w:rsidRPr="00C61AEE" w:rsidRDefault="00E878FF" w:rsidP="00C61AE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61AEE">
        <w:rPr>
          <w:rFonts w:ascii="Times New Roman" w:eastAsia="Times New Roman" w:hAnsi="Times New Roman" w:cs="Times New Roman"/>
          <w:szCs w:val="24"/>
          <w:lang w:eastAsia="ru-RU"/>
        </w:rPr>
        <w:t>27 марта 2019 года</w:t>
      </w:r>
    </w:p>
    <w:p w:rsidR="00E878FF" w:rsidRPr="00802F46" w:rsidRDefault="00E878FF" w:rsidP="00802F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8FF" w:rsidRPr="00802F46" w:rsidRDefault="00E878FF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Кодекс Российской Федерации об административных правонарушениях (Собрание законодательства Российской Федерации, 2002, N 1, ст. 1; 2004, N 30, ст. 3095; 2007, N 26, ст. 3089; 2010, N 11, ст. 1176) следующие изменения:</w:t>
      </w:r>
    </w:p>
    <w:p w:rsidR="00E878FF" w:rsidRPr="00802F46" w:rsidRDefault="00E878FF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абзаце первом статьи 21.7 слова "военного билета или удостоверения гражданина, подлежащего призыву на военную службу" заменить словами "удостоверения гражданина, подлежащего призыву на военную службу, военного билета </w:t>
      </w: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(временного удостоверения, выданного взамен военного билета), справки взамен военного билета и персональной электронной карты", слово "либо" заменить словами "а также";</w:t>
      </w:r>
    </w:p>
    <w:p w:rsidR="00E878FF" w:rsidRPr="00802F46" w:rsidRDefault="00E878FF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2 статьи 23.11:</w:t>
      </w:r>
    </w:p>
    <w:p w:rsidR="00E878FF" w:rsidRPr="00802F46" w:rsidRDefault="00E878FF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2 изложить в следующей редакции:</w:t>
      </w:r>
    </w:p>
    <w:p w:rsidR="00E878FF" w:rsidRPr="00802F46" w:rsidRDefault="00E878FF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"2) военные комиссары муниципальных образований;";</w:t>
      </w:r>
    </w:p>
    <w:p w:rsidR="00E878FF" w:rsidRPr="00802F46" w:rsidRDefault="00E878FF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3 слова "отделов военных комиссариатов" заменить словами "военных комиссариатов муниципальных образований".</w:t>
      </w:r>
    </w:p>
    <w:p w:rsidR="00E878FF" w:rsidRPr="00802F46" w:rsidRDefault="00E878FF" w:rsidP="00802F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8FF" w:rsidRPr="00802F46" w:rsidRDefault="00E878FF" w:rsidP="00802F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E878FF" w:rsidRPr="00802F46" w:rsidRDefault="00E878FF" w:rsidP="00802F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878FF" w:rsidRPr="00802F46" w:rsidRDefault="00E878FF" w:rsidP="00802F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  <w:bookmarkStart w:id="86" w:name="_GoBack"/>
      <w:bookmarkEnd w:id="86"/>
    </w:p>
    <w:sectPr w:rsidR="00E878FF" w:rsidRPr="00802F46" w:rsidSect="0029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AB3"/>
    <w:rsid w:val="00114E27"/>
    <w:rsid w:val="00174958"/>
    <w:rsid w:val="0019067A"/>
    <w:rsid w:val="00252863"/>
    <w:rsid w:val="00286167"/>
    <w:rsid w:val="002949AD"/>
    <w:rsid w:val="00297A46"/>
    <w:rsid w:val="002F6205"/>
    <w:rsid w:val="00371EEE"/>
    <w:rsid w:val="00385F14"/>
    <w:rsid w:val="003A2AB3"/>
    <w:rsid w:val="003A6284"/>
    <w:rsid w:val="003B0EB0"/>
    <w:rsid w:val="004326E4"/>
    <w:rsid w:val="004E4766"/>
    <w:rsid w:val="00512E09"/>
    <w:rsid w:val="005241A4"/>
    <w:rsid w:val="005C6D89"/>
    <w:rsid w:val="00604CB5"/>
    <w:rsid w:val="0061230E"/>
    <w:rsid w:val="00637FF9"/>
    <w:rsid w:val="006A34B8"/>
    <w:rsid w:val="006D30D0"/>
    <w:rsid w:val="00734046"/>
    <w:rsid w:val="007C6CC2"/>
    <w:rsid w:val="00802F46"/>
    <w:rsid w:val="0082613F"/>
    <w:rsid w:val="00880420"/>
    <w:rsid w:val="008B1448"/>
    <w:rsid w:val="0090735E"/>
    <w:rsid w:val="0093443C"/>
    <w:rsid w:val="00936D0C"/>
    <w:rsid w:val="009C7EFB"/>
    <w:rsid w:val="00AA7495"/>
    <w:rsid w:val="00AB1F4A"/>
    <w:rsid w:val="00B33B84"/>
    <w:rsid w:val="00BA5593"/>
    <w:rsid w:val="00C61AEE"/>
    <w:rsid w:val="00C83373"/>
    <w:rsid w:val="00CE6118"/>
    <w:rsid w:val="00D73FAF"/>
    <w:rsid w:val="00DD3A5F"/>
    <w:rsid w:val="00E03063"/>
    <w:rsid w:val="00E05BBC"/>
    <w:rsid w:val="00E57C27"/>
    <w:rsid w:val="00E70217"/>
    <w:rsid w:val="00E878FF"/>
    <w:rsid w:val="00EC4050"/>
    <w:rsid w:val="00F55278"/>
    <w:rsid w:val="00FE0A28"/>
    <w:rsid w:val="00FF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AD"/>
  </w:style>
  <w:style w:type="paragraph" w:styleId="1">
    <w:name w:val="heading 1"/>
    <w:basedOn w:val="a"/>
    <w:link w:val="10"/>
    <w:uiPriority w:val="9"/>
    <w:qFormat/>
    <w:rsid w:val="003A2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A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55278"/>
  </w:style>
  <w:style w:type="character" w:customStyle="1" w:styleId="nobr">
    <w:name w:val="nobr"/>
    <w:basedOn w:val="a0"/>
    <w:rsid w:val="00F55278"/>
  </w:style>
  <w:style w:type="character" w:styleId="a3">
    <w:name w:val="Hyperlink"/>
    <w:basedOn w:val="a0"/>
    <w:uiPriority w:val="99"/>
    <w:unhideWhenUsed/>
    <w:rsid w:val="00F55278"/>
    <w:rPr>
      <w:color w:val="0000FF"/>
      <w:u w:val="single"/>
    </w:rPr>
  </w:style>
  <w:style w:type="character" w:customStyle="1" w:styleId="copyright">
    <w:name w:val="copyright"/>
    <w:basedOn w:val="a0"/>
    <w:rsid w:val="00F55278"/>
  </w:style>
  <w:style w:type="character" w:customStyle="1" w:styleId="20">
    <w:name w:val="Заголовок 2 Знак"/>
    <w:basedOn w:val="a0"/>
    <w:link w:val="2"/>
    <w:uiPriority w:val="9"/>
    <w:semiHidden/>
    <w:rsid w:val="00432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4326E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326E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6E4"/>
    <w:rPr>
      <w:rFonts w:ascii="Tahoma" w:hAnsi="Tahoma" w:cs="Tahoma"/>
      <w:sz w:val="16"/>
      <w:szCs w:val="16"/>
    </w:rPr>
  </w:style>
  <w:style w:type="character" w:customStyle="1" w:styleId="b">
    <w:name w:val="b"/>
    <w:basedOn w:val="a0"/>
    <w:rsid w:val="00AA7495"/>
  </w:style>
  <w:style w:type="character" w:styleId="a7">
    <w:name w:val="FollowedHyperlink"/>
    <w:basedOn w:val="a0"/>
    <w:uiPriority w:val="99"/>
    <w:semiHidden/>
    <w:unhideWhenUsed/>
    <w:rsid w:val="004E4766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C61A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1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7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8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4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49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50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8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3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8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5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6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4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5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790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CDCDC"/>
            <w:bottom w:val="none" w:sz="0" w:space="0" w:color="auto"/>
            <w:right w:val="single" w:sz="4" w:space="0" w:color="DCDCDC"/>
          </w:divBdr>
          <w:divsChild>
            <w:div w:id="8970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810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152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353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378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464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102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994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275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335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104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6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CDCDC"/>
                <w:bottom w:val="none" w:sz="0" w:space="0" w:color="auto"/>
                <w:right w:val="single" w:sz="4" w:space="0" w:color="DCDCDC"/>
              </w:divBdr>
              <w:divsChild>
                <w:div w:id="5869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5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4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65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0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5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7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6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4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09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4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2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8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5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1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1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4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8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3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1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9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7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8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9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7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0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1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2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99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4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10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16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9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4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07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5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2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6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2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5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22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3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0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30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9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1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87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5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4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4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04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1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2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9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6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67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4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299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5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9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53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3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0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82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60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59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8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98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79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6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7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4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3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4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5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6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8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7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4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6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2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04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70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3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6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4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2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4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8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98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0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9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2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2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47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4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5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8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1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5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1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7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3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901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9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7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0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245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6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4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2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0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3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9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2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0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6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4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9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3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0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1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3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4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7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9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6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9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2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4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9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92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5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1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1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6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0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2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91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6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5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7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9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1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7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1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7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3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4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4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0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4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4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7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1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6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2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3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1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2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2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1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6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6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3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3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32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3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8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5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1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1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5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1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9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3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0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5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0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5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2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3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7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4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49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8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6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4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9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2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2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5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0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5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0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6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0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6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5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8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8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8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4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3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8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9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2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7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3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1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5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2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4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79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6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1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2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6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2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9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7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7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8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7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1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6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4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4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8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5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0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2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7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2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3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4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2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7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9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53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3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1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9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6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6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9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6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1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8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3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7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9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7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28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3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4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3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8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0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9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3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2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4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2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2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8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4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9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8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3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0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7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1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5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3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6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3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4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33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8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8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4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5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6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6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2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6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2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8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2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8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4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5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5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6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8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7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9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1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7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393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8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0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1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2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6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51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2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1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8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6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6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3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8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8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4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6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1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9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0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4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0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47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01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2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1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4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9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9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8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2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8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2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39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9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4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4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4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1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2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5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6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0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4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8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1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1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4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1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4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4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1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3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1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7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3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3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5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88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3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0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6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1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94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7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48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6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7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19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1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7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3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8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0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1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4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3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5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6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7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3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2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5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3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1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6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5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5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72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3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6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2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2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4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05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54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0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75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7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7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5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8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4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5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1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8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10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0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3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2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77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6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7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5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85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0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68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4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35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9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7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79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5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1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4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0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2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1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5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2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4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90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4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2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6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3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2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1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78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1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9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5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6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1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6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9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7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8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0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9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4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6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4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0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2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5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8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3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2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6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540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23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5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6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4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6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1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8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3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21689/" TargetMode="External"/><Relationship Id="rId18" Type="http://schemas.openxmlformats.org/officeDocument/2006/relationships/hyperlink" Target="http://www.consultant.ru/document/cons_doc_LAW_313212/d43301b3dfde90b8bd52e4510e62f364ddb1bb73/" TargetMode="External"/><Relationship Id="rId26" Type="http://schemas.openxmlformats.org/officeDocument/2006/relationships/hyperlink" Target="http://www.consultant.ru/document/cons_doc_LAW_312579/c835f02173c825bfe3ee7faeb9a409a412026d92/" TargetMode="External"/><Relationship Id="rId39" Type="http://schemas.openxmlformats.org/officeDocument/2006/relationships/hyperlink" Target="http://www.consultant.ru/document/cons_doc_LAW_308417/f080057f29714608c98dad2c069dc8e1a92b45d5/" TargetMode="External"/><Relationship Id="rId21" Type="http://schemas.openxmlformats.org/officeDocument/2006/relationships/hyperlink" Target="http://www.pravo.gov.ru/" TargetMode="External"/><Relationship Id="rId34" Type="http://schemas.openxmlformats.org/officeDocument/2006/relationships/hyperlink" Target="http://www.consultant.ru/document/cons_doc_LAW_313212/d43301b3dfde90b8bd52e4510e62f364ddb1bb73/" TargetMode="External"/><Relationship Id="rId42" Type="http://schemas.openxmlformats.org/officeDocument/2006/relationships/hyperlink" Target="http://www.consultant.ru/document/cons_doc_LAW_313212/" TargetMode="External"/><Relationship Id="rId47" Type="http://schemas.openxmlformats.org/officeDocument/2006/relationships/hyperlink" Target="http://www.consultant.ru/document/cons_doc_LAW_312579/32e00c7cfcff3f970d29fb5f8b2f514e988fb64f/" TargetMode="External"/><Relationship Id="rId50" Type="http://schemas.openxmlformats.org/officeDocument/2006/relationships/hyperlink" Target="http://www.consultant.ru/document/cons_doc_LAW_326937/" TargetMode="External"/><Relationship Id="rId55" Type="http://schemas.openxmlformats.org/officeDocument/2006/relationships/hyperlink" Target="http://www.consultant.ru/document/cons_doc_LAW_325666/2236d37faf59dafdc4b2bc53c6b05841fe616ee9/" TargetMode="External"/><Relationship Id="rId63" Type="http://schemas.openxmlformats.org/officeDocument/2006/relationships/hyperlink" Target="http://www.consultant.ru/document/cons_doc_LAW_313212/d43301b3dfde90b8bd52e4510e62f364ddb1bb73/" TargetMode="External"/><Relationship Id="rId68" Type="http://schemas.openxmlformats.org/officeDocument/2006/relationships/hyperlink" Target="http://www.consultant.ru/document/cons_doc_LAW_313212/d43301b3dfde90b8bd52e4510e62f364ddb1bb73/" TargetMode="External"/><Relationship Id="rId76" Type="http://schemas.openxmlformats.org/officeDocument/2006/relationships/hyperlink" Target="http://www.consultant.ru/document/cons_doc_LAW_313212/d43301b3dfde90b8bd52e4510e62f364ddb1bb73/" TargetMode="External"/><Relationship Id="rId84" Type="http://schemas.openxmlformats.org/officeDocument/2006/relationships/hyperlink" Target="http://www.consultant.ru/document/cons_doc_LAW_313212/d43301b3dfde90b8bd52e4510e62f364ddb1bb73/" TargetMode="External"/><Relationship Id="rId7" Type="http://schemas.openxmlformats.org/officeDocument/2006/relationships/hyperlink" Target="http://www.consultant.ru/document/cons_doc_LAW_321413/30b3f8c55f65557c253227a65b908cc075ce114a/" TargetMode="External"/><Relationship Id="rId71" Type="http://schemas.openxmlformats.org/officeDocument/2006/relationships/hyperlink" Target="http://www.consultant.ru/document/cons_doc_LAW_313212/2b43f69b58e96098d770521f268f51be9f1f131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21560/03e27b76748b53d990891855fe3ae4c9819e6d05/" TargetMode="External"/><Relationship Id="rId29" Type="http://schemas.openxmlformats.org/officeDocument/2006/relationships/hyperlink" Target="http://www.consultant.ru/document/cons_doc_LAW_313212/d43301b3dfde90b8bd52e4510e62f364ddb1bb73/" TargetMode="External"/><Relationship Id="rId11" Type="http://schemas.openxmlformats.org/officeDocument/2006/relationships/hyperlink" Target="http://www.consultant.ru/document/cons_doc_LAW_321404/" TargetMode="External"/><Relationship Id="rId24" Type="http://schemas.openxmlformats.org/officeDocument/2006/relationships/hyperlink" Target="http://www.consultant.ru/document/cons_doc_LAW_313212/d43301b3dfde90b8bd52e4510e62f364ddb1bb73/" TargetMode="External"/><Relationship Id="rId32" Type="http://schemas.openxmlformats.org/officeDocument/2006/relationships/hyperlink" Target="http://www.consultant.ru/document/cons_doc_LAW_313212/d43301b3dfde90b8bd52e4510e62f364ddb1bb73/" TargetMode="External"/><Relationship Id="rId37" Type="http://schemas.openxmlformats.org/officeDocument/2006/relationships/hyperlink" Target="http://www.consultant.ru/document/cons_doc_LAW_320530/ffe7a2e4ae06aab44050da0a28341af2f431ec12/" TargetMode="External"/><Relationship Id="rId40" Type="http://schemas.openxmlformats.org/officeDocument/2006/relationships/hyperlink" Target="http://www.consultant.ru/document/cons_doc_LAW_308417/ac062366f18ecf9efca831b58cfcdfe9cb8db6be/" TargetMode="External"/><Relationship Id="rId45" Type="http://schemas.openxmlformats.org/officeDocument/2006/relationships/hyperlink" Target="http://www.consultant.ru/document/cons_doc_LAW_312579/199fae4b912cb0fa9a3b1bd17fe7f2f512d6ac78/" TargetMode="External"/><Relationship Id="rId53" Type="http://schemas.openxmlformats.org/officeDocument/2006/relationships/hyperlink" Target="http://www.consultant.ru/document/cons_doc_LAW_312579/7b6abd47219e2aa6081ac21b41e9e83d80fb45df/" TargetMode="External"/><Relationship Id="rId58" Type="http://schemas.openxmlformats.org/officeDocument/2006/relationships/hyperlink" Target="http://www.consultant.ru/document/cons_doc_LAW_325675/702dde295a34560ccb0cd0d60bdbc998dc587d4c/" TargetMode="External"/><Relationship Id="rId66" Type="http://schemas.openxmlformats.org/officeDocument/2006/relationships/hyperlink" Target="http://www.consultant.ru/document/cons_doc_LAW_312579/c835f02173c825bfe3ee7faeb9a409a412026d92/" TargetMode="External"/><Relationship Id="rId74" Type="http://schemas.openxmlformats.org/officeDocument/2006/relationships/hyperlink" Target="http://www.consultant.ru/document/cons_doc_LAW_313212/d43301b3dfde90b8bd52e4510e62f364ddb1bb73/" TargetMode="External"/><Relationship Id="rId79" Type="http://schemas.openxmlformats.org/officeDocument/2006/relationships/hyperlink" Target="http://www.consultant.ru/document/cons_doc_LAW_313212/d43301b3dfde90b8bd52e4510e62f364ddb1bb73/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consultant.ru/document/cons_doc_LAW_321130/7d1326a7e513091019ca24034e684f25b45e7844/" TargetMode="External"/><Relationship Id="rId61" Type="http://schemas.openxmlformats.org/officeDocument/2006/relationships/hyperlink" Target="http://www.consultant.ru/document/cons_doc_LAW_326937/" TargetMode="External"/><Relationship Id="rId82" Type="http://schemas.openxmlformats.org/officeDocument/2006/relationships/hyperlink" Target="http://www.consultant.ru/document/cons_doc_LAW_314899/a1b5f926f9defba735571a9c3a212ac4eeacb0bb/" TargetMode="External"/><Relationship Id="rId19" Type="http://schemas.openxmlformats.org/officeDocument/2006/relationships/hyperlink" Target="http://www.consultant.ru/document/cons_doc_LAW_313212/92c6a529862fa4b81109cf516c6157d370645434/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consultant.ru/document/cons_doc_LAW_320386/" TargetMode="External"/><Relationship Id="rId14" Type="http://schemas.openxmlformats.org/officeDocument/2006/relationships/hyperlink" Target="http://www.consultant.ru/document/cons_doc_LAW_320788/" TargetMode="External"/><Relationship Id="rId22" Type="http://schemas.openxmlformats.org/officeDocument/2006/relationships/hyperlink" Target="http://www.consultant.ru/document/cons_doc_LAW_313212/d43301b3dfde90b8bd52e4510e62f364ddb1bb73/" TargetMode="External"/><Relationship Id="rId27" Type="http://schemas.openxmlformats.org/officeDocument/2006/relationships/hyperlink" Target="http://www.consultant.ru/document/cons_doc_LAW_312579/199fae4b912cb0fa9a3b1bd17fe7f2f512d6ac78/" TargetMode="External"/><Relationship Id="rId30" Type="http://schemas.openxmlformats.org/officeDocument/2006/relationships/hyperlink" Target="http://www.consultant.ru/document/cons_doc_LAW_313212/d43301b3dfde90b8bd52e4510e62f364ddb1bb73/" TargetMode="External"/><Relationship Id="rId35" Type="http://schemas.openxmlformats.org/officeDocument/2006/relationships/hyperlink" Target="http://www.consultant.ru/document/cons_doc_LAW_326937/" TargetMode="External"/><Relationship Id="rId43" Type="http://schemas.openxmlformats.org/officeDocument/2006/relationships/hyperlink" Target="http://www.consultant.ru/document/cons_doc_LAW_313212/d43301b3dfde90b8bd52e4510e62f364ddb1bb73/" TargetMode="External"/><Relationship Id="rId48" Type="http://schemas.openxmlformats.org/officeDocument/2006/relationships/hyperlink" Target="http://www.consultant.ru/document/cons_doc_LAW_326937/" TargetMode="External"/><Relationship Id="rId56" Type="http://schemas.openxmlformats.org/officeDocument/2006/relationships/hyperlink" Target="http://www.consultant.ru/document/cons_doc_LAW_325666/0ecb608c01921051051f567b54764ea0b1c255eb/" TargetMode="External"/><Relationship Id="rId64" Type="http://schemas.openxmlformats.org/officeDocument/2006/relationships/hyperlink" Target="http://www.consultant.ru/document/cons_doc_LAW_312579/deb1e7bbc3371002688161fcfd76eafcd9c94c99/" TargetMode="External"/><Relationship Id="rId69" Type="http://schemas.openxmlformats.org/officeDocument/2006/relationships/hyperlink" Target="http://www.consultant.ru/document/cons_doc_LAW_313212/92c6a529862fa4b81109cf516c6157d370645434/" TargetMode="External"/><Relationship Id="rId77" Type="http://schemas.openxmlformats.org/officeDocument/2006/relationships/hyperlink" Target="http://www.consultant.ru/document/cons_doc_LAW_314899/2c9714bcf7d7779c4434d556872203acbd7470bf/" TargetMode="External"/><Relationship Id="rId8" Type="http://schemas.openxmlformats.org/officeDocument/2006/relationships/hyperlink" Target="http://www.consultant.ru/document/cons_doc_LAW_321413/30b3f8c55f65557c253227a65b908cc075ce114a/" TargetMode="External"/><Relationship Id="rId51" Type="http://schemas.openxmlformats.org/officeDocument/2006/relationships/hyperlink" Target="http://www.consultant.ru/document/cons_doc_LAW_326937/b819c620a8c698de35861ad4c9d9696ee0c3ee7a/" TargetMode="External"/><Relationship Id="rId72" Type="http://schemas.openxmlformats.org/officeDocument/2006/relationships/hyperlink" Target="http://www.consultant.ru/document/cons_doc_LAW_313212/bc47f4dca9f8faed475fd7b2437657beb31c991a/" TargetMode="External"/><Relationship Id="rId80" Type="http://schemas.openxmlformats.org/officeDocument/2006/relationships/hyperlink" Target="http://www.consultant.ru/document/cons_doc_LAW_314899/2c9714bcf7d7779c4434d556872203acbd7470bf/" TargetMode="External"/><Relationship Id="rId85" Type="http://schemas.openxmlformats.org/officeDocument/2006/relationships/hyperlink" Target="http://www.consultant.ru/document/cons_doc_LAW_322653/b316599cbe3c55c1791fb3d898c44640ef8c49a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321413/" TargetMode="External"/><Relationship Id="rId17" Type="http://schemas.openxmlformats.org/officeDocument/2006/relationships/hyperlink" Target="http://www.consultant.ru/document/cons_doc_LAW_324474/" TargetMode="External"/><Relationship Id="rId25" Type="http://schemas.openxmlformats.org/officeDocument/2006/relationships/hyperlink" Target="http://www.consultant.ru/document/cons_doc_LAW_313212/92c6a529862fa4b81109cf516c6157d370645434/" TargetMode="External"/><Relationship Id="rId33" Type="http://schemas.openxmlformats.org/officeDocument/2006/relationships/hyperlink" Target="http://www.consultant.ru/document/cons_doc_LAW_313212/d43301b3dfde90b8bd52e4510e62f364ddb1bb73/" TargetMode="External"/><Relationship Id="rId38" Type="http://schemas.openxmlformats.org/officeDocument/2006/relationships/hyperlink" Target="http://www.consultant.ru/document/cons_doc_LAW_320530/00afa12c7f36511b0208cec0c9ecf1a9a7ef1add/" TargetMode="External"/><Relationship Id="rId46" Type="http://schemas.openxmlformats.org/officeDocument/2006/relationships/hyperlink" Target="http://www.consultant.ru/document/cons_doc_LAW_312579/deb1e7bbc3371002688161fcfd76eafcd9c94c99/" TargetMode="External"/><Relationship Id="rId59" Type="http://schemas.openxmlformats.org/officeDocument/2006/relationships/hyperlink" Target="http://www.consultant.ru/document/cons_doc_LAW_313212/92c6a529862fa4b81109cf516c6157d370645434/" TargetMode="External"/><Relationship Id="rId67" Type="http://schemas.openxmlformats.org/officeDocument/2006/relationships/hyperlink" Target="http://www.consultant.ru/document/cons_doc_LAW_313212/d43301b3dfde90b8bd52e4510e62f364ddb1bb73/" TargetMode="External"/><Relationship Id="rId20" Type="http://schemas.openxmlformats.org/officeDocument/2006/relationships/hyperlink" Target="http://www.consultant.ru/document/cons_doc_LAW_313212/" TargetMode="External"/><Relationship Id="rId41" Type="http://schemas.openxmlformats.org/officeDocument/2006/relationships/hyperlink" Target="http://www.consultant.ru/document/cons_doc_LAW_313212/92c6a529862fa4b81109cf516c6157d370645434/" TargetMode="External"/><Relationship Id="rId54" Type="http://schemas.openxmlformats.org/officeDocument/2006/relationships/hyperlink" Target="http://www.consultant.ru/document/cons_doc_LAW_312579/cc856395792cdd3ebdb55d49f5f2f9b8d6cabced/" TargetMode="External"/><Relationship Id="rId62" Type="http://schemas.openxmlformats.org/officeDocument/2006/relationships/hyperlink" Target="http://www.consultant.ru/document/cons_doc_LAW_313212/d43301b3dfde90b8bd52e4510e62f364ddb1bb73/" TargetMode="External"/><Relationship Id="rId70" Type="http://schemas.openxmlformats.org/officeDocument/2006/relationships/hyperlink" Target="http://www.consultant.ru/document/cons_doc_LAW_313212/2b43f69b58e96098d770521f268f51be9f1f1316/" TargetMode="External"/><Relationship Id="rId75" Type="http://schemas.openxmlformats.org/officeDocument/2006/relationships/hyperlink" Target="http://www.consultant.ru/document/cons_doc_LAW_313212/d43301b3dfde90b8bd52e4510e62f364ddb1bb73/" TargetMode="External"/><Relationship Id="rId83" Type="http://schemas.openxmlformats.org/officeDocument/2006/relationships/hyperlink" Target="http://www.consultant.ru/document/cons_doc_LAW_314899/2c9714bcf7d7779c4434d556872203acbd7470bf/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1130/" TargetMode="External"/><Relationship Id="rId15" Type="http://schemas.openxmlformats.org/officeDocument/2006/relationships/hyperlink" Target="http://www.consultant.ru/document/cons_doc_LAW_321404/" TargetMode="External"/><Relationship Id="rId23" Type="http://schemas.openxmlformats.org/officeDocument/2006/relationships/hyperlink" Target="http://www.consultant.ru/document/cons_doc_LAW_313212/92c6a529862fa4b81109cf516c6157d370645434/" TargetMode="External"/><Relationship Id="rId28" Type="http://schemas.openxmlformats.org/officeDocument/2006/relationships/hyperlink" Target="http://www.consultant.ru/document/cons_doc_LAW_313212/" TargetMode="External"/><Relationship Id="rId36" Type="http://schemas.openxmlformats.org/officeDocument/2006/relationships/hyperlink" Target="http://www.consultant.ru/document/cons_doc_LAW_326937/" TargetMode="External"/><Relationship Id="rId49" Type="http://schemas.openxmlformats.org/officeDocument/2006/relationships/hyperlink" Target="http://www.consultant.ru/document/cons_doc_LAW_326937/b819c620a8c698de35861ad4c9d9696ee0c3ee7a/" TargetMode="External"/><Relationship Id="rId57" Type="http://schemas.openxmlformats.org/officeDocument/2006/relationships/hyperlink" Target="http://www.consultant.ru/document/cons_doc_LAW_325675/7b12ef1c2016e9e0300decb11b4baded59c971c9/" TargetMode="External"/><Relationship Id="rId10" Type="http://schemas.openxmlformats.org/officeDocument/2006/relationships/hyperlink" Target="http://www.consultant.ru/document/cons_doc_LAW_321665/" TargetMode="External"/><Relationship Id="rId31" Type="http://schemas.openxmlformats.org/officeDocument/2006/relationships/hyperlink" Target="http://www.consultant.ru/document/cons_doc_LAW_313212/" TargetMode="External"/><Relationship Id="rId44" Type="http://schemas.openxmlformats.org/officeDocument/2006/relationships/hyperlink" Target="http://www.consultant.ru/document/cons_doc_LAW_312579/c835f02173c825bfe3ee7faeb9a409a412026d92/" TargetMode="External"/><Relationship Id="rId52" Type="http://schemas.openxmlformats.org/officeDocument/2006/relationships/hyperlink" Target="http://www.consultant.ru/document/cons_doc_LAW_326937/6463348afb01347f57601d77e9b2d2d939ccba88/" TargetMode="External"/><Relationship Id="rId60" Type="http://schemas.openxmlformats.org/officeDocument/2006/relationships/hyperlink" Target="http://www.consultant.ru/document/cons_doc_LAW_313212/d43301b3dfde90b8bd52e4510e62f364ddb1bb73/" TargetMode="External"/><Relationship Id="rId65" Type="http://schemas.openxmlformats.org/officeDocument/2006/relationships/hyperlink" Target="http://www.consultant.ru/document/cons_doc_LAW_312579/32e00c7cfcff3f970d29fb5f8b2f514e988fb64f/" TargetMode="External"/><Relationship Id="rId73" Type="http://schemas.openxmlformats.org/officeDocument/2006/relationships/hyperlink" Target="http://www.consultant.ru/document/cons_doc_LAW_313212/d43301b3dfde90b8bd52e4510e62f364ddb1bb73/" TargetMode="External"/><Relationship Id="rId78" Type="http://schemas.openxmlformats.org/officeDocument/2006/relationships/hyperlink" Target="http://www.consultant.ru/document/cons_doc_LAW_313212/d43301b3dfde90b8bd52e4510e62f364ddb1bb73/" TargetMode="External"/><Relationship Id="rId81" Type="http://schemas.openxmlformats.org/officeDocument/2006/relationships/hyperlink" Target="http://www.consultant.ru/document/cons_doc_LAW_314899/321ef822d277dffdac4d977f62049960950cd21c/" TargetMode="External"/><Relationship Id="rId86" Type="http://schemas.openxmlformats.org/officeDocument/2006/relationships/hyperlink" Target="http://www.consultant.ru/document/cons_doc_LAW_3226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46</Pages>
  <Words>13559</Words>
  <Characters>77288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ghf</dc:creator>
  <cp:lastModifiedBy>noutbook</cp:lastModifiedBy>
  <cp:revision>2</cp:revision>
  <dcterms:created xsi:type="dcterms:W3CDTF">2019-08-12T07:19:00Z</dcterms:created>
  <dcterms:modified xsi:type="dcterms:W3CDTF">2019-08-12T07:19:00Z</dcterms:modified>
</cp:coreProperties>
</file>