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FD" w:rsidRPr="008C64FD" w:rsidRDefault="008C64FD" w:rsidP="00F50487">
      <w:pPr>
        <w:spacing w:before="100" w:beforeAutospacing="1" w:after="100" w:afterAutospacing="1"/>
        <w:ind w:firstLine="0"/>
        <w:jc w:val="center"/>
        <w:outlineLvl w:val="1"/>
        <w:rPr>
          <w:rFonts w:ascii="Times New Roman" w:eastAsia="Times New Roman" w:hAnsi="Times New Roman" w:cs="Times New Roman"/>
          <w:b/>
          <w:bCs/>
          <w:sz w:val="36"/>
          <w:szCs w:val="36"/>
          <w:lang w:eastAsia="ru-RU"/>
        </w:rPr>
      </w:pPr>
      <w:r w:rsidRPr="008C64FD">
        <w:rPr>
          <w:rFonts w:ascii="Times New Roman" w:eastAsia="Times New Roman" w:hAnsi="Times New Roman" w:cs="Times New Roman"/>
          <w:b/>
          <w:bCs/>
          <w:sz w:val="36"/>
          <w:szCs w:val="36"/>
          <w:lang w:eastAsia="ru-RU"/>
        </w:rPr>
        <w:t>Методические рекомендации по порядку разработки проекта коллективного договора и заключению коллективного договора</w:t>
      </w:r>
    </w:p>
    <w:p w:rsidR="008C64FD" w:rsidRPr="008C64FD" w:rsidRDefault="008C64FD" w:rsidP="00035F14">
      <w:pPr>
        <w:tabs>
          <w:tab w:val="left" w:pos="709"/>
        </w:tabs>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Внимание, откроется в новом ок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имание, откроется в новом окне."/>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C64FD">
        <w:rPr>
          <w:rFonts w:ascii="Times New Roman" w:eastAsia="Times New Roman" w:hAnsi="Times New Roman" w:cs="Times New Roman"/>
          <w:sz w:val="24"/>
          <w:szCs w:val="24"/>
          <w:lang w:eastAsia="ru-RU"/>
        </w:rPr>
        <w:t xml:space="preserve">Методические рекомендации по порядку разработки проекта  коллективного договора и   заключению коллективного договора и Макет коллективного договора (прилагается) разработаны </w:t>
      </w:r>
      <w:r w:rsidR="009A772C">
        <w:rPr>
          <w:rFonts w:ascii="Times New Roman" w:eastAsia="Times New Roman" w:hAnsi="Times New Roman" w:cs="Times New Roman"/>
          <w:sz w:val="24"/>
          <w:szCs w:val="24"/>
          <w:lang w:eastAsia="ru-RU"/>
        </w:rPr>
        <w:t xml:space="preserve">в соответствии с Трудовым кодексом Российской Федерации </w:t>
      </w:r>
      <w:r w:rsidRPr="008C64FD">
        <w:rPr>
          <w:rFonts w:ascii="Times New Roman" w:eastAsia="Times New Roman" w:hAnsi="Times New Roman" w:cs="Times New Roman"/>
          <w:sz w:val="24"/>
          <w:szCs w:val="24"/>
          <w:lang w:eastAsia="ru-RU"/>
        </w:rPr>
        <w:t>Министерством труда</w:t>
      </w:r>
      <w:r w:rsidR="00F50487">
        <w:rPr>
          <w:rFonts w:ascii="Times New Roman" w:eastAsia="Times New Roman" w:hAnsi="Times New Roman" w:cs="Times New Roman"/>
          <w:sz w:val="24"/>
          <w:szCs w:val="24"/>
          <w:lang w:eastAsia="ru-RU"/>
        </w:rPr>
        <w:t xml:space="preserve"> и социального развития Ростовской</w:t>
      </w:r>
      <w:r w:rsidRPr="008C64FD">
        <w:rPr>
          <w:rFonts w:ascii="Times New Roman" w:eastAsia="Times New Roman" w:hAnsi="Times New Roman" w:cs="Times New Roman"/>
          <w:sz w:val="24"/>
          <w:szCs w:val="24"/>
          <w:lang w:eastAsia="ru-RU"/>
        </w:rPr>
        <w:t xml:space="preserve"> области</w:t>
      </w:r>
      <w:r w:rsidR="009A772C">
        <w:rPr>
          <w:rFonts w:ascii="Times New Roman" w:eastAsia="Times New Roman" w:hAnsi="Times New Roman" w:cs="Times New Roman"/>
          <w:sz w:val="24"/>
          <w:szCs w:val="24"/>
          <w:lang w:eastAsia="ru-RU"/>
        </w:rPr>
        <w:t xml:space="preserve"> </w:t>
      </w:r>
      <w:r w:rsidR="00035F14">
        <w:rPr>
          <w:rFonts w:ascii="Times New Roman" w:eastAsia="Times New Roman" w:hAnsi="Times New Roman" w:cs="Times New Roman"/>
          <w:sz w:val="24"/>
          <w:szCs w:val="24"/>
          <w:lang w:eastAsia="ru-RU"/>
        </w:rPr>
        <w:t xml:space="preserve">и </w:t>
      </w:r>
      <w:r w:rsidR="009A772C">
        <w:rPr>
          <w:rFonts w:ascii="Times New Roman" w:eastAsia="Times New Roman" w:hAnsi="Times New Roman" w:cs="Times New Roman"/>
          <w:sz w:val="24"/>
          <w:szCs w:val="24"/>
          <w:lang w:eastAsia="ru-RU"/>
        </w:rPr>
        <w:t>Федерацией Профсоюзов Ростовской Области</w:t>
      </w:r>
      <w:r w:rsidRPr="008C64FD">
        <w:rPr>
          <w:rFonts w:ascii="Times New Roman" w:eastAsia="Times New Roman" w:hAnsi="Times New Roman" w:cs="Times New Roman"/>
          <w:sz w:val="24"/>
          <w:szCs w:val="24"/>
          <w:lang w:eastAsia="ru-RU"/>
        </w:rPr>
        <w:t xml:space="preserve"> и предназначены для практической </w:t>
      </w:r>
      <w:proofErr w:type="gramStart"/>
      <w:r w:rsidRPr="008C64FD">
        <w:rPr>
          <w:rFonts w:ascii="Times New Roman" w:eastAsia="Times New Roman" w:hAnsi="Times New Roman" w:cs="Times New Roman"/>
          <w:sz w:val="24"/>
          <w:szCs w:val="24"/>
          <w:lang w:eastAsia="ru-RU"/>
        </w:rPr>
        <w:t>помощи</w:t>
      </w:r>
      <w:proofErr w:type="gramEnd"/>
      <w:r w:rsidRPr="008C64FD">
        <w:rPr>
          <w:rFonts w:ascii="Times New Roman" w:eastAsia="Times New Roman" w:hAnsi="Times New Roman" w:cs="Times New Roman"/>
          <w:sz w:val="24"/>
          <w:szCs w:val="24"/>
          <w:lang w:eastAsia="ru-RU"/>
        </w:rPr>
        <w:t xml:space="preserve"> как профсоюзным организациям, так и работодателям при ведении коллективных переговоров по заключению коллективных договоров в организациях.</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Организации могут включать в текст коллективного договора те или иные статьи нормативных правовых актов,</w:t>
      </w:r>
      <w:r w:rsidRPr="008C64FD">
        <w:rPr>
          <w:rFonts w:ascii="Times New Roman" w:eastAsia="Times New Roman" w:hAnsi="Times New Roman" w:cs="Times New Roman"/>
          <w:b/>
          <w:bCs/>
          <w:sz w:val="24"/>
          <w:szCs w:val="24"/>
          <w:lang w:eastAsia="ru-RU"/>
        </w:rPr>
        <w:t xml:space="preserve"> а также положения, расширяющие социальные гарантии с учетом финансово-экономических возможностей.</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Коллективный договор может заключаться в организации в целом, в ее филиалах, представительствах и иных обособленных структурных подразделениях. Коллективный договор обособленного структурного подразделения не должен содержать нормы, ухудшающие положение работников по сравнению с коллективным договором всей организации.</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Необходимость заключения коллективного договора вызвана тем, что в условиях многообразия организационно-правовых форм только коллективный договор может обеспечить защиту интересов работников и создать устойчивые отношения между работниками и работодателем организации. Только в коллективном договоре можно учесть особенности деятельности конкретной организации, использовать их ресурсы и возможности в интересах работников, развития производства. Трудовой кодекс и иные нормативно-правовые акты Российской Федерации, регулирующие трудовые и социально-экономические отношения, предусматривают лишь минимальные гарантии для работников. Более детальное регулирование трудовых отношений переносится на уровень организации или индивидуального предпринимателя и осуществляется с помощью коллективного договора.</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w:t>
      </w:r>
      <w:r w:rsidRPr="008C64FD">
        <w:rPr>
          <w:rFonts w:ascii="Times New Roman" w:eastAsia="Times New Roman" w:hAnsi="Times New Roman" w:cs="Times New Roman"/>
          <w:b/>
          <w:bCs/>
          <w:sz w:val="24"/>
          <w:szCs w:val="24"/>
          <w:lang w:eastAsia="ru-RU"/>
        </w:rPr>
        <w:t xml:space="preserve">1. Стороны коллективного договора. </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Сторонами коллективного договора являются работники и работодатель в лице уполномоченных в установленном порядке представителей.</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u w:val="single"/>
          <w:lang w:eastAsia="ru-RU"/>
        </w:rPr>
        <w:t xml:space="preserve">Интересы работников при проведении коллективных переговоров, </w:t>
      </w:r>
      <w:r w:rsidRPr="008C64FD">
        <w:rPr>
          <w:rFonts w:ascii="Times New Roman" w:eastAsia="Times New Roman" w:hAnsi="Times New Roman" w:cs="Times New Roman"/>
          <w:sz w:val="24"/>
          <w:szCs w:val="24"/>
          <w:lang w:eastAsia="ru-RU"/>
        </w:rPr>
        <w:t xml:space="preserve">заключении или изменении коллективного договора, осуществлении </w:t>
      </w:r>
      <w:proofErr w:type="gramStart"/>
      <w:r w:rsidRPr="008C64FD">
        <w:rPr>
          <w:rFonts w:ascii="Times New Roman" w:eastAsia="Times New Roman" w:hAnsi="Times New Roman" w:cs="Times New Roman"/>
          <w:sz w:val="24"/>
          <w:szCs w:val="24"/>
          <w:lang w:eastAsia="ru-RU"/>
        </w:rPr>
        <w:t>контроля за</w:t>
      </w:r>
      <w:proofErr w:type="gramEnd"/>
      <w:r w:rsidRPr="008C64FD">
        <w:rPr>
          <w:rFonts w:ascii="Times New Roman" w:eastAsia="Times New Roman" w:hAnsi="Times New Roman" w:cs="Times New Roman"/>
          <w:sz w:val="24"/>
          <w:szCs w:val="24"/>
          <w:lang w:eastAsia="ru-RU"/>
        </w:rPr>
        <w:t xml:space="preserve"> его выполнением,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Первичные профсоюзные организации и их органы могут представлять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в случаях и порядке, которые установлены Трудовым кодексом Российской Федерации.</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Если переговоры по заключению коллективного договора ведет профсоюз, то 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w:t>
      </w:r>
      <w:r w:rsidRPr="008C64FD">
        <w:rPr>
          <w:rFonts w:ascii="Times New Roman" w:eastAsia="Times New Roman" w:hAnsi="Times New Roman" w:cs="Times New Roman"/>
          <w:sz w:val="24"/>
          <w:szCs w:val="24"/>
          <w:lang w:eastAsia="ru-RU"/>
        </w:rPr>
        <w:lastRenderedPageBreak/>
        <w:t>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При отсутствии в организации первичной профсоюзной организации, а также, если ни одна из имеющихся первичных профсоюзных организаций не объединяет более половины работников, работниками на общем собрании (конференции) тайным голосованием может быть избран из числа работников иной представитель (представительный орган).  Наличие иного представителя не может являться препятствием для осуществления профсоюзной организацией своих полномочий (</w:t>
      </w:r>
      <w:r w:rsidRPr="00035F14">
        <w:rPr>
          <w:rFonts w:ascii="Times New Roman" w:eastAsia="Times New Roman" w:hAnsi="Times New Roman" w:cs="Times New Roman"/>
          <w:i/>
          <w:sz w:val="24"/>
          <w:szCs w:val="24"/>
          <w:lang w:eastAsia="ru-RU"/>
        </w:rPr>
        <w:t>ст. 31 ТК РФ</w:t>
      </w:r>
      <w:r w:rsidRPr="008C64FD">
        <w:rPr>
          <w:rFonts w:ascii="Times New Roman" w:eastAsia="Times New Roman" w:hAnsi="Times New Roman" w:cs="Times New Roman"/>
          <w:sz w:val="24"/>
          <w:szCs w:val="24"/>
          <w:lang w:eastAsia="ru-RU"/>
        </w:rPr>
        <w:t>).</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Не допускаются ведение коллективных переговоров и заключение коллективных договоров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proofErr w:type="gramStart"/>
      <w:r w:rsidRPr="008C64FD">
        <w:rPr>
          <w:rFonts w:ascii="Times New Roman" w:eastAsia="Times New Roman" w:hAnsi="Times New Roman" w:cs="Times New Roman"/>
          <w:sz w:val="24"/>
          <w:szCs w:val="24"/>
          <w:u w:val="single"/>
          <w:lang w:eastAsia="ru-RU"/>
        </w:rPr>
        <w:t>Интересы работодателя при проведении коллективных переговоров</w:t>
      </w:r>
      <w:r w:rsidRPr="008C64FD">
        <w:rPr>
          <w:rFonts w:ascii="Times New Roman" w:eastAsia="Times New Roman" w:hAnsi="Times New Roman" w:cs="Times New Roman"/>
          <w:sz w:val="24"/>
          <w:szCs w:val="24"/>
          <w:lang w:eastAsia="ru-RU"/>
        </w:rPr>
        <w:t>,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ТК РФ, законами, иными нормативными правовыми актами, учредительными документами юридического лица (организации) и локальными нормативными актами (</w:t>
      </w:r>
      <w:r w:rsidRPr="00F509BC">
        <w:rPr>
          <w:rFonts w:ascii="Times New Roman" w:eastAsia="Times New Roman" w:hAnsi="Times New Roman" w:cs="Times New Roman"/>
          <w:i/>
          <w:sz w:val="24"/>
          <w:szCs w:val="24"/>
          <w:lang w:eastAsia="ru-RU"/>
        </w:rPr>
        <w:t>ст. 33 ТК РФ</w:t>
      </w:r>
      <w:r w:rsidRPr="008C64FD">
        <w:rPr>
          <w:rFonts w:ascii="Times New Roman" w:eastAsia="Times New Roman" w:hAnsi="Times New Roman" w:cs="Times New Roman"/>
          <w:sz w:val="24"/>
          <w:szCs w:val="24"/>
          <w:lang w:eastAsia="ru-RU"/>
        </w:rPr>
        <w:t>).</w:t>
      </w:r>
      <w:proofErr w:type="gramEnd"/>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Представителем работодателя при заключении коллективного договора в филиалах, представительствах и иных обособленных структурных подразделениях организации является руководитель соответствующего подразделения, а также иное лицо (например, заместитель директора, генеральный директор, член правления)  уполномоченные на это работодателем. Представитель работодателя должен быть наделен соответствующими полномочиями, что отражается в приказе, доверенности, заключенном с ним трудовом договоре.</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u w:val="single"/>
          <w:lang w:eastAsia="ru-RU"/>
        </w:rPr>
        <w:t>Одним из условий признания юридической силы коллективного договора является документальное подтверждение представительских полномочий сторон коллективного договора</w:t>
      </w:r>
      <w:r w:rsidRPr="008C64FD">
        <w:rPr>
          <w:rFonts w:ascii="Times New Roman" w:eastAsia="Times New Roman" w:hAnsi="Times New Roman" w:cs="Times New Roman"/>
          <w:sz w:val="24"/>
          <w:szCs w:val="24"/>
          <w:lang w:eastAsia="ru-RU"/>
        </w:rPr>
        <w:t>. Полномочия профсоюза представлять работников при заключении коллективного договора должны быть закреплены в уставе или положении о первичной профсоюзной организации. Полномочия иных представителей работников оформляются решением собрания (конференции)</w:t>
      </w:r>
      <w:bookmarkStart w:id="0" w:name="_GoBack"/>
      <w:bookmarkEnd w:id="0"/>
      <w:r w:rsidRPr="008C64FD">
        <w:rPr>
          <w:rFonts w:ascii="Times New Roman" w:eastAsia="Times New Roman" w:hAnsi="Times New Roman" w:cs="Times New Roman"/>
          <w:sz w:val="24"/>
          <w:szCs w:val="24"/>
          <w:lang w:eastAsia="ru-RU"/>
        </w:rPr>
        <w:t>. Полномочия представителей работодателя на ведение переговоров и заключение коллективного договора должны быть зафиксированы в уставе организации либо в ином правовом акте. Подписывать коллективный договор от имени работодателя должен руководитель организации.</w:t>
      </w:r>
    </w:p>
    <w:p w:rsidR="008C64FD" w:rsidRPr="008C64FD" w:rsidRDefault="008C64FD" w:rsidP="009A772C">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w:t>
      </w:r>
      <w:r w:rsidRPr="008C64FD">
        <w:rPr>
          <w:rFonts w:ascii="Times New Roman" w:eastAsia="Times New Roman" w:hAnsi="Times New Roman" w:cs="Times New Roman"/>
          <w:b/>
          <w:bCs/>
          <w:sz w:val="24"/>
          <w:szCs w:val="24"/>
          <w:lang w:eastAsia="ru-RU"/>
        </w:rPr>
        <w:t>2. Порядок ведения коллективных переговоров.</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Инициатором коллективных переговоров по разработке, заключению и изменению коллективного договора вправе выступать любая из сторон.</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При наличии в организации двух или более первичных профсоюзных организаций ими создается единый представительный орган для ведения коллективных переговоров, разработки </w:t>
      </w:r>
      <w:r w:rsidRPr="008C64FD">
        <w:rPr>
          <w:rFonts w:ascii="Times New Roman" w:eastAsia="Times New Roman" w:hAnsi="Times New Roman" w:cs="Times New Roman"/>
          <w:b/>
          <w:bCs/>
          <w:sz w:val="24"/>
          <w:szCs w:val="24"/>
          <w:u w:val="single"/>
          <w:lang w:eastAsia="ru-RU"/>
        </w:rPr>
        <w:t>единого</w:t>
      </w:r>
      <w:r w:rsidRPr="008C64FD">
        <w:rPr>
          <w:rFonts w:ascii="Times New Roman" w:eastAsia="Times New Roman" w:hAnsi="Times New Roman" w:cs="Times New Roman"/>
          <w:sz w:val="24"/>
          <w:szCs w:val="24"/>
          <w:lang w:eastAsia="ru-RU"/>
        </w:rPr>
        <w:t xml:space="preserve"> проекта коллективного договора и заключения коллективного договора. Формирование </w:t>
      </w:r>
      <w:r w:rsidRPr="008C64FD">
        <w:rPr>
          <w:rFonts w:ascii="Times New Roman" w:eastAsia="Times New Roman" w:hAnsi="Times New Roman" w:cs="Times New Roman"/>
          <w:b/>
          <w:bCs/>
          <w:sz w:val="24"/>
          <w:szCs w:val="24"/>
          <w:u w:val="single"/>
          <w:lang w:eastAsia="ru-RU"/>
        </w:rPr>
        <w:t>единого</w:t>
      </w:r>
      <w:r w:rsidRPr="008C64FD">
        <w:rPr>
          <w:rFonts w:ascii="Times New Roman" w:eastAsia="Times New Roman" w:hAnsi="Times New Roman" w:cs="Times New Roman"/>
          <w:sz w:val="24"/>
          <w:szCs w:val="24"/>
          <w:lang w:eastAsia="ru-RU"/>
        </w:rPr>
        <w:t xml:space="preserve">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представитель должен быть определен от каждой профсоюзной организации (</w:t>
      </w:r>
      <w:r w:rsidRPr="00F509BC">
        <w:rPr>
          <w:rFonts w:ascii="Times New Roman" w:eastAsia="Times New Roman" w:hAnsi="Times New Roman" w:cs="Times New Roman"/>
          <w:i/>
          <w:sz w:val="24"/>
          <w:szCs w:val="24"/>
          <w:lang w:eastAsia="ru-RU"/>
        </w:rPr>
        <w:t>ст. 37 ТК РФ</w:t>
      </w:r>
      <w:r w:rsidRPr="008C64FD">
        <w:rPr>
          <w:rFonts w:ascii="Times New Roman" w:eastAsia="Times New Roman" w:hAnsi="Times New Roman" w:cs="Times New Roman"/>
          <w:sz w:val="24"/>
          <w:szCs w:val="24"/>
          <w:lang w:eastAsia="ru-RU"/>
        </w:rPr>
        <w:t>).</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w:t>
      </w:r>
      <w:r w:rsidRPr="008C64FD">
        <w:rPr>
          <w:rFonts w:ascii="Times New Roman" w:eastAsia="Times New Roman" w:hAnsi="Times New Roman" w:cs="Times New Roman"/>
          <w:sz w:val="24"/>
          <w:szCs w:val="24"/>
          <w:lang w:eastAsia="ru-RU"/>
        </w:rPr>
        <w:lastRenderedPageBreak/>
        <w:t>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proofErr w:type="gramStart"/>
      <w:r w:rsidRPr="008C64FD">
        <w:rPr>
          <w:rFonts w:ascii="Times New Roman" w:eastAsia="Times New Roman" w:hAnsi="Times New Roman" w:cs="Times New Roman"/>
          <w:sz w:val="24"/>
          <w:szCs w:val="24"/>
          <w:lang w:eastAsia="ru-RU"/>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поручается направить работодателю (его представителю) предложение о начале коллективных переговоров от имени всех работников.</w:t>
      </w:r>
      <w:proofErr w:type="gramEnd"/>
      <w:r w:rsidRPr="008C64FD">
        <w:rPr>
          <w:rFonts w:ascii="Times New Roman" w:eastAsia="Times New Roman" w:hAnsi="Times New Roman" w:cs="Times New Roman"/>
          <w:sz w:val="24"/>
          <w:szCs w:val="24"/>
          <w:lang w:eastAsia="ru-RU"/>
        </w:rPr>
        <w:t xml:space="preserve">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Одновременно с направлением работодателю (его представителю) предложения о начале указанных коллективных переговоров необходимо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roofErr w:type="gramStart"/>
      <w:r w:rsidRPr="008C64FD">
        <w:rPr>
          <w:rFonts w:ascii="Times New Roman" w:eastAsia="Times New Roman" w:hAnsi="Times New Roman" w:cs="Times New Roman"/>
          <w:sz w:val="24"/>
          <w:szCs w:val="24"/>
          <w:lang w:eastAsia="ru-RU"/>
        </w:rPr>
        <w:t>.</w:t>
      </w:r>
      <w:proofErr w:type="gramEnd"/>
      <w:r w:rsidRPr="008C64FD">
        <w:rPr>
          <w:rFonts w:ascii="Times New Roman" w:eastAsia="Times New Roman" w:hAnsi="Times New Roman" w:cs="Times New Roman"/>
          <w:sz w:val="24"/>
          <w:szCs w:val="24"/>
          <w:lang w:eastAsia="ru-RU"/>
        </w:rPr>
        <w:t xml:space="preserve"> (</w:t>
      </w:r>
      <w:proofErr w:type="gramStart"/>
      <w:r w:rsidRPr="00F509BC">
        <w:rPr>
          <w:rFonts w:ascii="Times New Roman" w:eastAsia="Times New Roman" w:hAnsi="Times New Roman" w:cs="Times New Roman"/>
          <w:i/>
          <w:sz w:val="24"/>
          <w:szCs w:val="24"/>
          <w:lang w:eastAsia="ru-RU"/>
        </w:rPr>
        <w:t>с</w:t>
      </w:r>
      <w:proofErr w:type="gramEnd"/>
      <w:r w:rsidRPr="00F509BC">
        <w:rPr>
          <w:rFonts w:ascii="Times New Roman" w:eastAsia="Times New Roman" w:hAnsi="Times New Roman" w:cs="Times New Roman"/>
          <w:i/>
          <w:sz w:val="24"/>
          <w:szCs w:val="24"/>
          <w:lang w:eastAsia="ru-RU"/>
        </w:rPr>
        <w:t>т. 37 ТК РФ</w:t>
      </w:r>
      <w:r w:rsidRPr="008C64FD">
        <w:rPr>
          <w:rFonts w:ascii="Times New Roman" w:eastAsia="Times New Roman" w:hAnsi="Times New Roman" w:cs="Times New Roman"/>
          <w:sz w:val="24"/>
          <w:szCs w:val="24"/>
          <w:lang w:eastAsia="ru-RU"/>
        </w:rPr>
        <w:t>).</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w:t>
      </w:r>
      <w:proofErr w:type="gramStart"/>
      <w:r w:rsidRPr="008C64FD">
        <w:rPr>
          <w:rFonts w:ascii="Times New Roman" w:eastAsia="Times New Roman" w:hAnsi="Times New Roman" w:cs="Times New Roman"/>
          <w:sz w:val="24"/>
          <w:szCs w:val="24"/>
          <w:lang w:eastAsia="ru-RU"/>
        </w:rPr>
        <w:t>Уклонение работодателя или лица, его представляющего, от участия в переговорах о заключении, об изменении или о дополнении коллективного договора, либо нарушение установленного законом срока проведения переговоров, а также необеспечение работы комиссии по заключению коллективного договора в определенные сторонами сроки - влечет наложение административного штрафа в размере от десяти до тридцати минимальных размеров оплаты труда (</w:t>
      </w:r>
      <w:r w:rsidRPr="00F509BC">
        <w:rPr>
          <w:rFonts w:ascii="Times New Roman" w:eastAsia="Times New Roman" w:hAnsi="Times New Roman" w:cs="Times New Roman"/>
          <w:i/>
          <w:sz w:val="24"/>
          <w:szCs w:val="24"/>
          <w:lang w:eastAsia="ru-RU"/>
        </w:rPr>
        <w:t>ст.5.28 Кодекса РФ «Об административных правонарушениях</w:t>
      </w:r>
      <w:proofErr w:type="gramEnd"/>
      <w:r w:rsidRPr="00F509BC">
        <w:rPr>
          <w:rFonts w:ascii="Times New Roman" w:eastAsia="Times New Roman" w:hAnsi="Times New Roman" w:cs="Times New Roman"/>
          <w:i/>
          <w:sz w:val="24"/>
          <w:szCs w:val="24"/>
          <w:lang w:eastAsia="ru-RU"/>
        </w:rPr>
        <w:t>»</w:t>
      </w:r>
      <w:r w:rsidRPr="008C64FD">
        <w:rPr>
          <w:rFonts w:ascii="Times New Roman" w:eastAsia="Times New Roman" w:hAnsi="Times New Roman" w:cs="Times New Roman"/>
          <w:sz w:val="24"/>
          <w:szCs w:val="24"/>
          <w:lang w:eastAsia="ru-RU"/>
        </w:rPr>
        <w:t xml:space="preserve">). За необоснованный отказ от заключения коллективного договора работодатель, или лицо его представляющие подвергается административному штрафу в размере от 30 до 50 минимальных размеров оплаты труда. Дела о наложении штрафов рассматриваются государственной инспекцией труда в </w:t>
      </w:r>
      <w:r w:rsidR="00F50487">
        <w:rPr>
          <w:rFonts w:ascii="Times New Roman" w:eastAsia="Times New Roman" w:hAnsi="Times New Roman" w:cs="Times New Roman"/>
          <w:sz w:val="24"/>
          <w:szCs w:val="24"/>
          <w:lang w:eastAsia="ru-RU"/>
        </w:rPr>
        <w:t>Ростовской</w:t>
      </w:r>
      <w:r w:rsidRPr="008C64FD">
        <w:rPr>
          <w:rFonts w:ascii="Times New Roman" w:eastAsia="Times New Roman" w:hAnsi="Times New Roman" w:cs="Times New Roman"/>
          <w:sz w:val="24"/>
          <w:szCs w:val="24"/>
          <w:lang w:eastAsia="ru-RU"/>
        </w:rPr>
        <w:t xml:space="preserve"> области.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Образец решения профсоюзного комитета или общего собрания трудового коллектива (конференции)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Профсоюзный комитет или общее собрание трудового коллектива (конференция) постановляет:</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1. Обратиться к работодателю с письменным уведомлением о начале переговоров по заключению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2. В комиссию по ведению переговоров от стороны работников направить следующих представителей: (указываются фамилии).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lastRenderedPageBreak/>
        <w:t> </w:t>
      </w:r>
      <w:r w:rsidRPr="008C64FD">
        <w:rPr>
          <w:rFonts w:ascii="Times New Roman" w:eastAsia="Times New Roman" w:hAnsi="Times New Roman" w:cs="Times New Roman"/>
          <w:b/>
          <w:bCs/>
          <w:sz w:val="24"/>
          <w:szCs w:val="24"/>
          <w:lang w:eastAsia="ru-RU"/>
        </w:rPr>
        <w:t>Образец письменного уведомления</w:t>
      </w:r>
    </w:p>
    <w:p w:rsidR="008C64FD" w:rsidRPr="008C64FD" w:rsidRDefault="008C64FD" w:rsidP="008C64FD">
      <w:pPr>
        <w:spacing w:before="100" w:beforeAutospacing="1" w:after="100" w:afterAutospacing="1"/>
        <w:ind w:firstLine="0"/>
        <w:jc w:val="right"/>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Руководителю организации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Профсоюзный комитет или общее собрание трудового коллектива (конференция) предлагает приступить к переговорам по заключению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В состав комиссии от работников предлагаем следующие кандидатуры: (указываются фамилии).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Решение профсоюзного комитета или общего собрания трудового коллектива (конференции) прилагается.</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Образец приказа</w:t>
      </w:r>
    </w:p>
    <w:p w:rsidR="008C64FD" w:rsidRPr="008C64FD" w:rsidRDefault="008C64FD" w:rsidP="00894567">
      <w:pPr>
        <w:spacing w:before="100" w:beforeAutospacing="1" w:after="100" w:afterAutospacing="1"/>
        <w:ind w:firstLine="0"/>
        <w:jc w:val="center"/>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Приказ</w:t>
      </w:r>
    </w:p>
    <w:p w:rsidR="008C64FD" w:rsidRPr="008C64FD" w:rsidRDefault="008C64FD" w:rsidP="008C64FD">
      <w:pPr>
        <w:spacing w:before="100" w:beforeAutospacing="1" w:after="100" w:afterAutospacing="1"/>
        <w:ind w:firstLine="0"/>
        <w:jc w:val="center"/>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О начале переговоров по заключению</w:t>
      </w:r>
    </w:p>
    <w:p w:rsidR="008C64FD" w:rsidRPr="008C64FD" w:rsidRDefault="008C64FD" w:rsidP="008C64FD">
      <w:pPr>
        <w:spacing w:before="100" w:beforeAutospacing="1" w:after="100" w:afterAutospacing="1"/>
        <w:ind w:firstLine="0"/>
        <w:jc w:val="center"/>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На основании решения профсоюзного комитета или общего собрания трудового коллектива (конференции) приказываю:</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1. Приступить к переговорам по заключению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2. Для ведения переговоров создать комиссию в составе:</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От работников:</w:t>
      </w:r>
      <w:r w:rsidR="00894567">
        <w:rPr>
          <w:rFonts w:ascii="Times New Roman" w:eastAsia="Times New Roman" w:hAnsi="Times New Roman" w:cs="Times New Roman"/>
          <w:sz w:val="24"/>
          <w:szCs w:val="24"/>
          <w:lang w:eastAsia="ru-RU"/>
        </w:rPr>
        <w:t xml:space="preserve"> </w:t>
      </w:r>
      <w:r w:rsidRPr="008C64FD">
        <w:rPr>
          <w:rFonts w:ascii="Times New Roman" w:eastAsia="Times New Roman" w:hAnsi="Times New Roman" w:cs="Times New Roman"/>
          <w:sz w:val="24"/>
          <w:szCs w:val="24"/>
          <w:lang w:eastAsia="ru-RU"/>
        </w:rPr>
        <w:t>(фамилии представителей)</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От работодателя: (фамилии представителей)</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3. Освободить от основной работы с сохранением средней зарплаты </w:t>
      </w:r>
      <w:proofErr w:type="gramStart"/>
      <w:r w:rsidRPr="008C64FD">
        <w:rPr>
          <w:rFonts w:ascii="Times New Roman" w:eastAsia="Times New Roman" w:hAnsi="Times New Roman" w:cs="Times New Roman"/>
          <w:sz w:val="24"/>
          <w:szCs w:val="24"/>
          <w:lang w:eastAsia="ru-RU"/>
        </w:rPr>
        <w:t>на</w:t>
      </w:r>
      <w:proofErr w:type="gramEnd"/>
      <w:r w:rsidRPr="008C64FD">
        <w:rPr>
          <w:rFonts w:ascii="Times New Roman" w:eastAsia="Times New Roman" w:hAnsi="Times New Roman" w:cs="Times New Roman"/>
          <w:sz w:val="24"/>
          <w:szCs w:val="24"/>
          <w:lang w:eastAsia="ru-RU"/>
        </w:rPr>
        <w:t xml:space="preserve"> ___ </w:t>
      </w:r>
      <w:proofErr w:type="gramStart"/>
      <w:r w:rsidRPr="008C64FD">
        <w:rPr>
          <w:rFonts w:ascii="Times New Roman" w:eastAsia="Times New Roman" w:hAnsi="Times New Roman" w:cs="Times New Roman"/>
          <w:sz w:val="24"/>
          <w:szCs w:val="24"/>
          <w:lang w:eastAsia="ru-RU"/>
        </w:rPr>
        <w:t>дней</w:t>
      </w:r>
      <w:proofErr w:type="gramEnd"/>
      <w:r w:rsidRPr="008C64FD">
        <w:rPr>
          <w:rFonts w:ascii="Times New Roman" w:eastAsia="Times New Roman" w:hAnsi="Times New Roman" w:cs="Times New Roman"/>
          <w:sz w:val="24"/>
          <w:szCs w:val="24"/>
          <w:lang w:eastAsia="ru-RU"/>
        </w:rPr>
        <w:t xml:space="preserve"> (на время заседания комиссии) следующих членов комиссии: (фамилии членов комиссии).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4. _____________________ подготовить    помещение  для ведения переговоров.</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Ф.И.О. (должность)</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Руководитель организации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Согласовано: Представитель работников</w:t>
      </w:r>
    </w:p>
    <w:p w:rsidR="00F509BC"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Днем начала коллективных переговоров является день, следующий за днем получения инициатором проведения коллективных переговоров ответа.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Для ведения коллективных переговоров и подготовки проекта коллективного договора стороны на равноправной основе образуют комиссию из наделенных необходимыми полномочиями представителей  (</w:t>
      </w:r>
      <w:r w:rsidRPr="00F509BC">
        <w:rPr>
          <w:rFonts w:ascii="Times New Roman" w:eastAsia="Times New Roman" w:hAnsi="Times New Roman" w:cs="Times New Roman"/>
          <w:i/>
          <w:sz w:val="24"/>
          <w:szCs w:val="24"/>
          <w:lang w:eastAsia="ru-RU"/>
        </w:rPr>
        <w:t>ст. 35 ТК РФ</w:t>
      </w:r>
      <w:r w:rsidRPr="008C64FD">
        <w:rPr>
          <w:rFonts w:ascii="Times New Roman" w:eastAsia="Times New Roman" w:hAnsi="Times New Roman" w:cs="Times New Roman"/>
          <w:sz w:val="24"/>
          <w:szCs w:val="24"/>
          <w:lang w:eastAsia="ru-RU"/>
        </w:rPr>
        <w:t xml:space="preserve">). Состав комиссии, сроки разработки проекта и заключения </w:t>
      </w:r>
      <w:r w:rsidRPr="008C64FD">
        <w:rPr>
          <w:rFonts w:ascii="Times New Roman" w:eastAsia="Times New Roman" w:hAnsi="Times New Roman" w:cs="Times New Roman"/>
          <w:sz w:val="24"/>
          <w:szCs w:val="24"/>
          <w:lang w:eastAsia="ru-RU"/>
        </w:rPr>
        <w:lastRenderedPageBreak/>
        <w:t>коллективного договора, место проведения и повестка дня переговоров определяются представителями сторон, являющимися участниками переговоров и оформляются приказом по согласованию с представителями работников. Переговоры ведутся по плану, утвержденному комиссией, и завершаются составлением проекта коллективного договора. Работодатель обязан создать условия для работы комиссии (предоставить помещение, множительную и иную оргтехнику, средства связи).</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На заседаниях комиссии ведется протокол, в котором фиксируются предложения представителей сторон и принятые решения.</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В ходе переговоров представители каждой стороны вправе проводить консультации, экспертизы, запрашивать необходимые сведения, обращаться к специалистам-экспертам для поиска и выработки правильных решений.</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 Не</w:t>
      </w:r>
      <w:r w:rsidR="00894567">
        <w:rPr>
          <w:rFonts w:ascii="Times New Roman" w:eastAsia="Times New Roman" w:hAnsi="Times New Roman" w:cs="Times New Roman"/>
          <w:sz w:val="24"/>
          <w:szCs w:val="24"/>
          <w:lang w:eastAsia="ru-RU"/>
        </w:rPr>
        <w:t xml:space="preserve"> </w:t>
      </w:r>
      <w:r w:rsidRPr="008C64FD">
        <w:rPr>
          <w:rFonts w:ascii="Times New Roman" w:eastAsia="Times New Roman" w:hAnsi="Times New Roman" w:cs="Times New Roman"/>
          <w:sz w:val="24"/>
          <w:szCs w:val="24"/>
          <w:lang w:eastAsia="ru-RU"/>
        </w:rPr>
        <w:t>предоставление работодателем или лицом, его представляющим, в срок информации, необходимой для проведения коллективных переговоров влечет наложение административного штрафа в размере от десяти до тридцати минимальных размеров оплаты труда (</w:t>
      </w:r>
      <w:r w:rsidRPr="00035F14">
        <w:rPr>
          <w:rFonts w:ascii="Times New Roman" w:eastAsia="Times New Roman" w:hAnsi="Times New Roman" w:cs="Times New Roman"/>
          <w:i/>
          <w:sz w:val="24"/>
          <w:szCs w:val="24"/>
          <w:lang w:eastAsia="ru-RU"/>
        </w:rPr>
        <w:t>ст.5.29 Кодекса РФ «Об административных правонарушениях»</w:t>
      </w:r>
      <w:r w:rsidRPr="008C64FD">
        <w:rPr>
          <w:rFonts w:ascii="Times New Roman" w:eastAsia="Times New Roman" w:hAnsi="Times New Roman" w:cs="Times New Roman"/>
          <w:sz w:val="24"/>
          <w:szCs w:val="24"/>
          <w:lang w:eastAsia="ru-RU"/>
        </w:rPr>
        <w:t>).</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 xml:space="preserve">3. Порядок разработки и заключения коллективного договора. </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По завершению переговоров проект коллективного договора передается в структурные подразделения предприятия для обсуждения его содержания на собраниях трудовых коллективов. Работодатель (его представители) обязан обеспечить возможность доведения проекта коллективного договора до каждого работника. Если в ходе обсуждения поступают замечания, предложения, дополнения, то проект дорабатывается. Доработанный единый проект утверждается на общем собрании (конференции) работников организации. Подписание коллективного договора со стороны работников осуществляется представителем работников или всеми участниками единого представительного органа, то есть если при заключении коллективного договора работников представляют несколько профсоюзов, то коллективный договор подписывает каждый представитель. Со стороны работодателя подписание коллективного договора осуществляется руководителем предприятия (представительства, филиала), индивидуальным предпринимателем.</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При не</w:t>
      </w:r>
      <w:r w:rsidR="00894567">
        <w:rPr>
          <w:rFonts w:ascii="Times New Roman" w:eastAsia="Times New Roman" w:hAnsi="Times New Roman" w:cs="Times New Roman"/>
          <w:sz w:val="24"/>
          <w:szCs w:val="24"/>
          <w:lang w:eastAsia="ru-RU"/>
        </w:rPr>
        <w:t xml:space="preserve"> </w:t>
      </w:r>
      <w:r w:rsidRPr="008C64FD">
        <w:rPr>
          <w:rFonts w:ascii="Times New Roman" w:eastAsia="Times New Roman" w:hAnsi="Times New Roman" w:cs="Times New Roman"/>
          <w:sz w:val="24"/>
          <w:szCs w:val="24"/>
          <w:lang w:eastAsia="ru-RU"/>
        </w:rPr>
        <w:t>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Неурегулированные разногласия могут быть предметом дальнейших коллективных переговоров или разрешаться в соответствии ТК РФ.</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4. Содержание и структура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Содержание и структура коллективного договора определяются сторонами самостоятельно, без вмешательства других лиц и органов. ТК РФ определен примерный перечень обязательств, которые могут включаться в коллективный договор </w:t>
      </w:r>
      <w:r w:rsidRPr="00035F14">
        <w:rPr>
          <w:rFonts w:ascii="Times New Roman" w:eastAsia="Times New Roman" w:hAnsi="Times New Roman" w:cs="Times New Roman"/>
          <w:i/>
          <w:sz w:val="24"/>
          <w:szCs w:val="24"/>
          <w:lang w:eastAsia="ru-RU"/>
        </w:rPr>
        <w:t>(ст. 41</w:t>
      </w:r>
      <w:r w:rsidR="00035F14">
        <w:rPr>
          <w:rFonts w:ascii="Times New Roman" w:eastAsia="Times New Roman" w:hAnsi="Times New Roman" w:cs="Times New Roman"/>
          <w:i/>
          <w:sz w:val="24"/>
          <w:szCs w:val="24"/>
          <w:lang w:eastAsia="ru-RU"/>
        </w:rPr>
        <w:t xml:space="preserve"> ТК РФ</w:t>
      </w:r>
      <w:r w:rsidRPr="00035F14">
        <w:rPr>
          <w:rFonts w:ascii="Times New Roman" w:eastAsia="Times New Roman" w:hAnsi="Times New Roman" w:cs="Times New Roman"/>
          <w:i/>
          <w:sz w:val="24"/>
          <w:szCs w:val="24"/>
          <w:lang w:eastAsia="ru-RU"/>
        </w:rPr>
        <w:t>).</w:t>
      </w:r>
      <w:r w:rsidRPr="008C64FD">
        <w:rPr>
          <w:rFonts w:ascii="Times New Roman" w:eastAsia="Times New Roman" w:hAnsi="Times New Roman" w:cs="Times New Roman"/>
          <w:sz w:val="24"/>
          <w:szCs w:val="24"/>
          <w:lang w:eastAsia="ru-RU"/>
        </w:rPr>
        <w:t xml:space="preserve"> Этот перечень не является исчерпывающим, носит рекомендательный характер и имеет целью дать сторонам социального партнерства представление о возможном содержании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proofErr w:type="gramStart"/>
      <w:r w:rsidRPr="008C64FD">
        <w:rPr>
          <w:rFonts w:ascii="Times New Roman" w:eastAsia="Times New Roman" w:hAnsi="Times New Roman" w:cs="Times New Roman"/>
          <w:sz w:val="24"/>
          <w:szCs w:val="24"/>
          <w:lang w:eastAsia="ru-RU"/>
        </w:rPr>
        <w:lastRenderedPageBreak/>
        <w:t>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но при определении содержания коллективного договора в конкретной организации необходимо исходить из финансовых возможностей организации и социальных проблем, актуальных для данного производства и коллектива.</w:t>
      </w:r>
      <w:proofErr w:type="gramEnd"/>
      <w:r w:rsidRPr="008C64FD">
        <w:rPr>
          <w:rFonts w:ascii="Times New Roman" w:eastAsia="Times New Roman" w:hAnsi="Times New Roman" w:cs="Times New Roman"/>
          <w:sz w:val="24"/>
          <w:szCs w:val="24"/>
          <w:lang w:eastAsia="ru-RU"/>
        </w:rPr>
        <w:t xml:space="preserve"> В случае ухудшения финансового состояния предприятия после принятия коллективного договора, работодатель может выступить с инициативой о внесении изменений и дополнений в коллективный договор. Эти изменения вносятся только по взаимному согласию в порядке, установленном коллективным договором или, если такой порядок не установлен, в порядке, установленном законодательством.</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Необходимо соблюдать общие требования, предъявляемые к содержанию коллективного договора и определяющие его соотношение с иными нормативными актами. В соответствии со </w:t>
      </w:r>
      <w:r w:rsidRPr="00F509BC">
        <w:rPr>
          <w:rFonts w:ascii="Times New Roman" w:eastAsia="Times New Roman" w:hAnsi="Times New Roman" w:cs="Times New Roman"/>
          <w:i/>
          <w:sz w:val="24"/>
          <w:szCs w:val="24"/>
          <w:lang w:eastAsia="ru-RU"/>
        </w:rPr>
        <w:t>ст. 9 ТК РФ</w:t>
      </w:r>
      <w:r w:rsidRPr="008C64FD">
        <w:rPr>
          <w:rFonts w:ascii="Times New Roman" w:eastAsia="Times New Roman" w:hAnsi="Times New Roman" w:cs="Times New Roman"/>
          <w:sz w:val="24"/>
          <w:szCs w:val="24"/>
          <w:lang w:eastAsia="ru-RU"/>
        </w:rPr>
        <w:t xml:space="preserve"> коллективные договоры не могут содержать условий, снижающих уровень прав и гарантий работников, предусмотренный законодательством о труде. По сложившейся практике коллективный договор не должен ухудшать положение работников и по сравнению с соглашениями, распространяющими свое действие на данного работодателя и занятых у него работников. В коллективный договор включаются нормативные положения, если в законах и иных нормативных правовых актах содержится прямое предписание об обязательном закреплении этих положений в коллективном договоре.</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Устанавлива</w:t>
      </w:r>
      <w:r w:rsidR="00507069">
        <w:rPr>
          <w:rFonts w:ascii="Times New Roman" w:eastAsia="Times New Roman" w:hAnsi="Times New Roman" w:cs="Times New Roman"/>
          <w:sz w:val="24"/>
          <w:szCs w:val="24"/>
          <w:lang w:eastAsia="ru-RU"/>
        </w:rPr>
        <w:t>ю</w:t>
      </w:r>
      <w:r w:rsidRPr="008C64FD">
        <w:rPr>
          <w:rFonts w:ascii="Times New Roman" w:eastAsia="Times New Roman" w:hAnsi="Times New Roman" w:cs="Times New Roman"/>
          <w:sz w:val="24"/>
          <w:szCs w:val="24"/>
          <w:lang w:eastAsia="ru-RU"/>
        </w:rPr>
        <w:t>тся коллективным договором:</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 xml:space="preserve">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w:t>
      </w:r>
      <w:proofErr w:type="gramStart"/>
      <w:r w:rsidR="008C64FD" w:rsidRPr="008C64FD">
        <w:rPr>
          <w:rFonts w:ascii="Times New Roman" w:eastAsia="Times New Roman" w:hAnsi="Times New Roman" w:cs="Times New Roman"/>
          <w:sz w:val="24"/>
          <w:szCs w:val="24"/>
          <w:lang w:eastAsia="ru-RU"/>
        </w:rPr>
        <w:t>от</w:t>
      </w:r>
      <w:proofErr w:type="gramEnd"/>
      <w:r w:rsidR="008C64FD" w:rsidRPr="008C64FD">
        <w:rPr>
          <w:rFonts w:ascii="Times New Roman" w:eastAsia="Times New Roman" w:hAnsi="Times New Roman" w:cs="Times New Roman"/>
          <w:sz w:val="24"/>
          <w:szCs w:val="24"/>
          <w:lang w:eastAsia="ru-RU"/>
        </w:rPr>
        <w:t xml:space="preserve"> нормальных;</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системы доплат и надбавок стимулирующего характера и системы премирования;</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порядок и сроки выплаты заработной платы, порядок индексации заработной платы работников;</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конкретные размеры повышения оплаты труда работников, занятых на тяжелых работах, работах с вредными и (или) опасными условиями труда;</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конкретные размеры оплаты труда за работу в выходные и нерабочие праздничные дни;</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конкретные размеры повышения оплаты труда за работу в ночное время;</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правила внутреннего трудового распорядка;</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применение систем нормирования труда, в том числе порядок введения, замена и пересмотр норм труда;</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перечень должностей работников с ненормированным рабочим днем;</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продолжительность ежедневной работы (смены);</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график сменности;</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порядок работы в ночное время;</w:t>
      </w:r>
    </w:p>
    <w:p w:rsidR="008C64FD" w:rsidRPr="008C64FD" w:rsidRDefault="00507069" w:rsidP="008C64FD">
      <w:pPr>
        <w:tabs>
          <w:tab w:val="num" w:pos="1211"/>
        </w:tabs>
        <w:spacing w:before="100" w:beforeAutospacing="1" w:after="100" w:afterAutospacing="1"/>
        <w:ind w:left="1211"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C64FD" w:rsidRPr="008C64FD">
        <w:rPr>
          <w:rFonts w:ascii="Times New Roman" w:eastAsia="Times New Roman" w:hAnsi="Times New Roman" w:cs="Times New Roman"/>
          <w:sz w:val="24"/>
          <w:szCs w:val="24"/>
          <w:lang w:eastAsia="ru-RU"/>
        </w:rPr>
        <w:t>порядок и условия предоставления дополнительных оплачиваемых отпусков.</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lastRenderedPageBreak/>
        <w:t>Условия коллективного договора, ухудшающие положение работников, недействи</w:t>
      </w:r>
      <w:r w:rsidR="00035F14">
        <w:rPr>
          <w:rFonts w:ascii="Times New Roman" w:eastAsia="Times New Roman" w:hAnsi="Times New Roman" w:cs="Times New Roman"/>
          <w:sz w:val="24"/>
          <w:szCs w:val="24"/>
          <w:lang w:eastAsia="ru-RU"/>
        </w:rPr>
        <w:t>тельны и не подлежат применению</w:t>
      </w:r>
      <w:r w:rsidRPr="008C64FD">
        <w:rPr>
          <w:rFonts w:ascii="Times New Roman" w:eastAsia="Times New Roman" w:hAnsi="Times New Roman" w:cs="Times New Roman"/>
          <w:sz w:val="24"/>
          <w:szCs w:val="24"/>
          <w:lang w:eastAsia="ru-RU"/>
        </w:rPr>
        <w:t xml:space="preserve"> </w:t>
      </w:r>
      <w:r w:rsidRPr="00035F14">
        <w:rPr>
          <w:rFonts w:ascii="Times New Roman" w:eastAsia="Times New Roman" w:hAnsi="Times New Roman" w:cs="Times New Roman"/>
          <w:i/>
          <w:sz w:val="24"/>
          <w:szCs w:val="24"/>
          <w:lang w:eastAsia="ru-RU"/>
        </w:rPr>
        <w:t>(ст. 50 ТК РФ)</w:t>
      </w:r>
      <w:r w:rsidRPr="008C64FD">
        <w:rPr>
          <w:rFonts w:ascii="Times New Roman" w:eastAsia="Times New Roman" w:hAnsi="Times New Roman" w:cs="Times New Roman"/>
          <w:sz w:val="24"/>
          <w:szCs w:val="24"/>
          <w:lang w:eastAsia="ru-RU"/>
        </w:rPr>
        <w:t>. Так же коллективный договор не должен ухудшать положение работников по сравнению с генеральным, отраслевым, региональным, территориальным соглашениями, действие которых распространяется на организацию.</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5. Действие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Коллективный договор, заключаемый работодателем и работниками организации или индивидуального предпринимателя, распространяется на всех работников организации, индивидуального предпринимателя независимо от членства в профсоюзе и других обстоятельств, в т.ч. режима работы, характера трудовой связи. В частности, коллективный договор распространяется на совместителей, надомников, работников, заключивших срочный трудовой договор. Аналогично коллективный договор, заключенный в обособленном структурном подразделении, распространяется на всех работников соответствующего структурного подразделения. Коллективный договор распространяется также на работников, поступивших на работу после его заключения</w:t>
      </w:r>
      <w:r w:rsidRPr="00035F14">
        <w:rPr>
          <w:rFonts w:ascii="Times New Roman" w:eastAsia="Times New Roman" w:hAnsi="Times New Roman" w:cs="Times New Roman"/>
          <w:i/>
          <w:sz w:val="24"/>
          <w:szCs w:val="24"/>
          <w:lang w:eastAsia="ru-RU"/>
        </w:rPr>
        <w:t xml:space="preserve"> (ст. 43 ТК РФ)</w:t>
      </w:r>
      <w:r w:rsidRPr="008C64FD">
        <w:rPr>
          <w:rFonts w:ascii="Times New Roman" w:eastAsia="Times New Roman" w:hAnsi="Times New Roman" w:cs="Times New Roman"/>
          <w:sz w:val="24"/>
          <w:szCs w:val="24"/>
          <w:lang w:eastAsia="ru-RU"/>
        </w:rPr>
        <w:t>.</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и срок на который он заключен. Коллективный договор заключается на срок не более трех лет. Заключение коллективного договора на срок более одного года оправдывает себя в условиях стабильной экономики.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ТК РФ предусматривает право сторон неоднократно продлевать действие коллективного договора, что согласуется с практикой социального партнерства, сложившейся как в нашей стране, так и за рубежом, и будет способствовать стабильности коллективно-договорного регулирования.</w:t>
      </w:r>
    </w:p>
    <w:p w:rsid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rsidR="008C64FD" w:rsidRDefault="008C64FD" w:rsidP="008C64FD">
      <w:pPr>
        <w:spacing w:before="100" w:beforeAutospacing="1" w:after="100" w:afterAutospacing="1"/>
        <w:ind w:firstLine="0"/>
        <w:rPr>
          <w:rFonts w:ascii="Times New Roman" w:eastAsia="Times New Roman" w:hAnsi="Times New Roman" w:cs="Times New Roman"/>
          <w:b/>
          <w:bCs/>
          <w:sz w:val="24"/>
          <w:szCs w:val="24"/>
          <w:lang w:eastAsia="ru-RU"/>
        </w:rPr>
      </w:pPr>
      <w:r w:rsidRPr="008C64FD">
        <w:rPr>
          <w:rFonts w:ascii="Times New Roman" w:eastAsia="Times New Roman" w:hAnsi="Times New Roman" w:cs="Times New Roman"/>
          <w:b/>
          <w:bCs/>
          <w:sz w:val="24"/>
          <w:szCs w:val="24"/>
          <w:lang w:eastAsia="ru-RU"/>
        </w:rPr>
        <w:t>6. Внесение изменений в коллективный договор.</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Изменение и дополнение коллективного договора могут осуществляться либо в процессе проведения коллективных переговоров, т.е. по правилам его заключения </w:t>
      </w:r>
      <w:r w:rsidRPr="00035F14">
        <w:rPr>
          <w:rFonts w:ascii="Times New Roman" w:eastAsia="Times New Roman" w:hAnsi="Times New Roman" w:cs="Times New Roman"/>
          <w:i/>
          <w:sz w:val="24"/>
          <w:szCs w:val="24"/>
          <w:lang w:eastAsia="ru-RU"/>
        </w:rPr>
        <w:t>(ст. 37 ТК РФ),</w:t>
      </w:r>
      <w:r w:rsidRPr="008C64FD">
        <w:rPr>
          <w:rFonts w:ascii="Times New Roman" w:eastAsia="Times New Roman" w:hAnsi="Times New Roman" w:cs="Times New Roman"/>
          <w:sz w:val="24"/>
          <w:szCs w:val="24"/>
          <w:lang w:eastAsia="ru-RU"/>
        </w:rPr>
        <w:t xml:space="preserve"> либо в порядке, установленном самим коллективным договором.</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Выбор одного из двух предлагаемых рассматриваемой нормой вариантов осуществляется представителями сторон. Серьезные изменения, касающиеся принципиальных вопросов, таких как система оплаты и стимулирования труда, социальная программа организации, порядок индексации заработной платы, целесообразно вносить после проведения коллективных переговоров. Незначительные дополнения (изменения) могут быть внесены по согласованию между представителями сторон без коллективных переговоров.</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lastRenderedPageBreak/>
        <w:t>На практике представители сторон поручают комиссии по ведению коллективных переговоров контролировать выполнение коллективного договора и по мере необходимости вносить в него изменения и дополнения.</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 xml:space="preserve">7. </w:t>
      </w:r>
      <w:proofErr w:type="gramStart"/>
      <w:r w:rsidRPr="008C64FD">
        <w:rPr>
          <w:rFonts w:ascii="Times New Roman" w:eastAsia="Times New Roman" w:hAnsi="Times New Roman" w:cs="Times New Roman"/>
          <w:b/>
          <w:bCs/>
          <w:sz w:val="24"/>
          <w:szCs w:val="24"/>
          <w:lang w:eastAsia="ru-RU"/>
        </w:rPr>
        <w:t>Контроль за</w:t>
      </w:r>
      <w:proofErr w:type="gramEnd"/>
      <w:r w:rsidRPr="008C64FD">
        <w:rPr>
          <w:rFonts w:ascii="Times New Roman" w:eastAsia="Times New Roman" w:hAnsi="Times New Roman" w:cs="Times New Roman"/>
          <w:b/>
          <w:bCs/>
          <w:sz w:val="24"/>
          <w:szCs w:val="24"/>
          <w:lang w:eastAsia="ru-RU"/>
        </w:rPr>
        <w:t xml:space="preserve"> выполнением коллективного договора.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В соответствии с законодательством </w:t>
      </w:r>
      <w:proofErr w:type="gramStart"/>
      <w:r w:rsidRPr="008C64FD">
        <w:rPr>
          <w:rFonts w:ascii="Times New Roman" w:eastAsia="Times New Roman" w:hAnsi="Times New Roman" w:cs="Times New Roman"/>
          <w:sz w:val="24"/>
          <w:szCs w:val="24"/>
          <w:lang w:eastAsia="ru-RU"/>
        </w:rPr>
        <w:t>контроль за</w:t>
      </w:r>
      <w:proofErr w:type="gramEnd"/>
      <w:r w:rsidRPr="008C64FD">
        <w:rPr>
          <w:rFonts w:ascii="Times New Roman" w:eastAsia="Times New Roman" w:hAnsi="Times New Roman" w:cs="Times New Roman"/>
          <w:sz w:val="24"/>
          <w:szCs w:val="24"/>
          <w:lang w:eastAsia="ru-RU"/>
        </w:rPr>
        <w:t xml:space="preserve"> выполнением коллективного договора осуществляется сторонами и их представителями, а также органами по труду. В коллективном договоре следует предусмотреть сроки отчета сторон (как правило, два раза в год) о его выполнении на общем собрании (конференции) работников организации, индивидуального предпринимателя с указанием органа, который будет осуществлять </w:t>
      </w:r>
      <w:proofErr w:type="gramStart"/>
      <w:r w:rsidRPr="008C64FD">
        <w:rPr>
          <w:rFonts w:ascii="Times New Roman" w:eastAsia="Times New Roman" w:hAnsi="Times New Roman" w:cs="Times New Roman"/>
          <w:sz w:val="24"/>
          <w:szCs w:val="24"/>
          <w:lang w:eastAsia="ru-RU"/>
        </w:rPr>
        <w:t>контроль за</w:t>
      </w:r>
      <w:proofErr w:type="gramEnd"/>
      <w:r w:rsidRPr="008C64FD">
        <w:rPr>
          <w:rFonts w:ascii="Times New Roman" w:eastAsia="Times New Roman" w:hAnsi="Times New Roman" w:cs="Times New Roman"/>
          <w:sz w:val="24"/>
          <w:szCs w:val="24"/>
          <w:lang w:eastAsia="ru-RU"/>
        </w:rPr>
        <w:t xml:space="preserve"> выполнением обязательств коллективного договора. </w:t>
      </w:r>
      <w:proofErr w:type="gramStart"/>
      <w:r w:rsidRPr="008C64FD">
        <w:rPr>
          <w:rFonts w:ascii="Times New Roman" w:eastAsia="Times New Roman" w:hAnsi="Times New Roman" w:cs="Times New Roman"/>
          <w:sz w:val="24"/>
          <w:szCs w:val="24"/>
          <w:lang w:eastAsia="ru-RU"/>
        </w:rPr>
        <w:t>Контроль за</w:t>
      </w:r>
      <w:proofErr w:type="gramEnd"/>
      <w:r w:rsidRPr="008C64FD">
        <w:rPr>
          <w:rFonts w:ascii="Times New Roman" w:eastAsia="Times New Roman" w:hAnsi="Times New Roman" w:cs="Times New Roman"/>
          <w:sz w:val="24"/>
          <w:szCs w:val="24"/>
          <w:lang w:eastAsia="ru-RU"/>
        </w:rPr>
        <w:t xml:space="preserve"> выполнением коллективного договора со стороны работников должен осуществлять профсоюзный комитет или иные представители работников. Выполнение обязательств, предусмотренных коллективным договором, контролируется и стороной работодателя (администрацией организации). Функции постоянного </w:t>
      </w:r>
      <w:proofErr w:type="gramStart"/>
      <w:r w:rsidRPr="008C64FD">
        <w:rPr>
          <w:rFonts w:ascii="Times New Roman" w:eastAsia="Times New Roman" w:hAnsi="Times New Roman" w:cs="Times New Roman"/>
          <w:sz w:val="24"/>
          <w:szCs w:val="24"/>
          <w:lang w:eastAsia="ru-RU"/>
        </w:rPr>
        <w:t>контроля за</w:t>
      </w:r>
      <w:proofErr w:type="gramEnd"/>
      <w:r w:rsidRPr="008C64FD">
        <w:rPr>
          <w:rFonts w:ascii="Times New Roman" w:eastAsia="Times New Roman" w:hAnsi="Times New Roman" w:cs="Times New Roman"/>
          <w:sz w:val="24"/>
          <w:szCs w:val="24"/>
          <w:lang w:eastAsia="ru-RU"/>
        </w:rPr>
        <w:t xml:space="preserve"> выполнением коллективного договора можно возложить на комиссию по заключению коллективного договора, куда входят представители обоих сторон.</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Законодательством установлена ответственность за нарушение или невыполнение коллективного договора работодателем или лицом, его представляющим, в виде наложения административного штрафа в размере от тридцати до пятидесяти минимальных размеров оплаты труда (</w:t>
      </w:r>
      <w:r w:rsidRPr="00F509BC">
        <w:rPr>
          <w:rFonts w:ascii="Times New Roman" w:eastAsia="Times New Roman" w:hAnsi="Times New Roman" w:cs="Times New Roman"/>
          <w:i/>
          <w:sz w:val="24"/>
          <w:szCs w:val="24"/>
          <w:lang w:eastAsia="ru-RU"/>
        </w:rPr>
        <w:t>ст.5.31 Кодекса РФ «Об административных правонарушениях»</w:t>
      </w:r>
      <w:r w:rsidRPr="008C64FD">
        <w:rPr>
          <w:rFonts w:ascii="Times New Roman" w:eastAsia="Times New Roman" w:hAnsi="Times New Roman" w:cs="Times New Roman"/>
          <w:sz w:val="24"/>
          <w:szCs w:val="24"/>
          <w:lang w:eastAsia="ru-RU"/>
        </w:rPr>
        <w:t>). В случае нарушения работодателем условий коллективного договора профком или иной представитель работников вправе направить работодателю требование  об устранении этих нарушений. В случае отказа устранить нарушения представители работников имеют право обратиться в государственную инспекцию труда для привлечения работодателя к ответственности или прибегнуть к процедуре разрешения коллективного трудового спора в соответствии с ТК РФ.</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b/>
          <w:bCs/>
          <w:sz w:val="24"/>
          <w:szCs w:val="24"/>
          <w:lang w:eastAsia="ru-RU"/>
        </w:rPr>
        <w:t xml:space="preserve">8. </w:t>
      </w:r>
      <w:r w:rsidR="00507069">
        <w:rPr>
          <w:rFonts w:ascii="Times New Roman" w:eastAsia="Times New Roman" w:hAnsi="Times New Roman" w:cs="Times New Roman"/>
          <w:b/>
          <w:bCs/>
          <w:sz w:val="24"/>
          <w:szCs w:val="24"/>
          <w:lang w:eastAsia="ru-RU"/>
        </w:rPr>
        <w:t>Уведомительная р</w:t>
      </w:r>
      <w:r w:rsidRPr="008C64FD">
        <w:rPr>
          <w:rFonts w:ascii="Times New Roman" w:eastAsia="Times New Roman" w:hAnsi="Times New Roman" w:cs="Times New Roman"/>
          <w:b/>
          <w:bCs/>
          <w:sz w:val="24"/>
          <w:szCs w:val="24"/>
          <w:lang w:eastAsia="ru-RU"/>
        </w:rPr>
        <w:t>егистрация коллективного договора.</w:t>
      </w:r>
    </w:p>
    <w:p w:rsidR="008C64FD" w:rsidRPr="00035F14" w:rsidRDefault="008C64FD" w:rsidP="008C64FD">
      <w:pPr>
        <w:spacing w:before="100" w:beforeAutospacing="1" w:after="100" w:afterAutospacing="1"/>
        <w:ind w:firstLine="0"/>
        <w:rPr>
          <w:rFonts w:ascii="Times New Roman" w:eastAsia="Times New Roman" w:hAnsi="Times New Roman" w:cs="Times New Roman"/>
          <w:i/>
          <w:sz w:val="24"/>
          <w:szCs w:val="24"/>
          <w:lang w:eastAsia="ru-RU"/>
        </w:rPr>
      </w:pPr>
      <w:proofErr w:type="gramStart"/>
      <w:r w:rsidRPr="008C64FD">
        <w:rPr>
          <w:rFonts w:ascii="Times New Roman" w:eastAsia="Times New Roman" w:hAnsi="Times New Roman" w:cs="Times New Roman"/>
          <w:sz w:val="24"/>
          <w:szCs w:val="24"/>
          <w:lang w:eastAsia="ru-RU"/>
        </w:rPr>
        <w:t xml:space="preserve">Подписанный сторонами коллективный договор с приложениями в семидневный срок направляется работодателем, представителем работодателя на уведомительную регистрацию в </w:t>
      </w:r>
      <w:r w:rsidR="00894567">
        <w:rPr>
          <w:rFonts w:ascii="Times New Roman" w:eastAsia="Times New Roman" w:hAnsi="Times New Roman" w:cs="Times New Roman"/>
          <w:sz w:val="24"/>
          <w:szCs w:val="24"/>
          <w:lang w:eastAsia="ru-RU"/>
        </w:rPr>
        <w:t>министерство труда и социального развития Ростовской области</w:t>
      </w:r>
      <w:r w:rsidR="00035F14">
        <w:rPr>
          <w:rFonts w:ascii="Times New Roman" w:eastAsia="Times New Roman" w:hAnsi="Times New Roman" w:cs="Times New Roman"/>
          <w:sz w:val="24"/>
          <w:szCs w:val="24"/>
          <w:lang w:eastAsia="ru-RU"/>
        </w:rPr>
        <w:t xml:space="preserve"> </w:t>
      </w:r>
      <w:r w:rsidR="00035F14" w:rsidRPr="00035F14">
        <w:rPr>
          <w:rFonts w:ascii="Times New Roman" w:eastAsia="Times New Roman" w:hAnsi="Times New Roman" w:cs="Times New Roman"/>
          <w:i/>
          <w:sz w:val="24"/>
          <w:szCs w:val="24"/>
          <w:lang w:eastAsia="ru-RU"/>
        </w:rPr>
        <w:t>(Областной Закон Ростовской области от 24.12.2012 № 1013-ЗС «О некоторых вопросах регулирования социального партнерства в сфере труда на территории Ростовской области»</w:t>
      </w:r>
      <w:r w:rsidR="00035F14">
        <w:rPr>
          <w:rFonts w:ascii="Times New Roman" w:eastAsia="Times New Roman" w:hAnsi="Times New Roman" w:cs="Times New Roman"/>
          <w:i/>
          <w:sz w:val="24"/>
          <w:szCs w:val="24"/>
          <w:lang w:eastAsia="ru-RU"/>
        </w:rPr>
        <w:t>.</w:t>
      </w:r>
      <w:proofErr w:type="gramEnd"/>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Уведомительная регистрация проводится для получения информации о количестве и содержании заключенных коллективных договоров и выявлении в коллективных договорах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В таком же порядке происходит регистрация изменений и дополнений, вносимых в коллективный договор. Так же органы по труду следует уведомить о продлении срока действия уже зарегистрированного коллективного договора, если на общем собрании работников было принято такое решение.</w:t>
      </w:r>
    </w:p>
    <w:p w:rsidR="008C64FD" w:rsidRPr="008C64FD" w:rsidRDefault="008C64FD" w:rsidP="008C64FD">
      <w:pPr>
        <w:spacing w:before="100" w:beforeAutospacing="1" w:after="100" w:afterAutospacing="1"/>
        <w:ind w:firstLine="0"/>
        <w:rPr>
          <w:rFonts w:ascii="Times New Roman" w:eastAsia="Times New Roman" w:hAnsi="Times New Roman" w:cs="Times New Roman"/>
          <w:sz w:val="24"/>
          <w:szCs w:val="24"/>
          <w:lang w:eastAsia="ru-RU"/>
        </w:rPr>
      </w:pPr>
      <w:r w:rsidRPr="008C64FD">
        <w:rPr>
          <w:rFonts w:ascii="Times New Roman" w:eastAsia="Times New Roman" w:hAnsi="Times New Roman" w:cs="Times New Roman"/>
          <w:sz w:val="24"/>
          <w:szCs w:val="24"/>
          <w:lang w:eastAsia="ru-RU"/>
        </w:rPr>
        <w:t xml:space="preserve">О выявленных нарушениях орган по труду сообщает представителям сторон, подписавшим коллективный договор, для внесения необходимых изменений, а также в соответствующую государственную инспекцию труда для усиления </w:t>
      </w:r>
      <w:proofErr w:type="gramStart"/>
      <w:r w:rsidRPr="008C64FD">
        <w:rPr>
          <w:rFonts w:ascii="Times New Roman" w:eastAsia="Times New Roman" w:hAnsi="Times New Roman" w:cs="Times New Roman"/>
          <w:sz w:val="24"/>
          <w:szCs w:val="24"/>
          <w:lang w:eastAsia="ru-RU"/>
        </w:rPr>
        <w:t>контроля за</w:t>
      </w:r>
      <w:proofErr w:type="gramEnd"/>
      <w:r w:rsidRPr="008C64FD">
        <w:rPr>
          <w:rFonts w:ascii="Times New Roman" w:eastAsia="Times New Roman" w:hAnsi="Times New Roman" w:cs="Times New Roman"/>
          <w:sz w:val="24"/>
          <w:szCs w:val="24"/>
          <w:lang w:eastAsia="ru-RU"/>
        </w:rPr>
        <w:t xml:space="preserve"> соблюдением трудового законодательства. Государственная инспекция труда может выдавать предписание об устранении нарушения трудовых прав работников. </w:t>
      </w:r>
    </w:p>
    <w:p w:rsidR="001332CB" w:rsidRDefault="001332CB"/>
    <w:sectPr w:rsidR="001332CB" w:rsidSect="00035F1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4FD"/>
    <w:rsid w:val="0000035A"/>
    <w:rsid w:val="00000E52"/>
    <w:rsid w:val="000021B5"/>
    <w:rsid w:val="00004073"/>
    <w:rsid w:val="00004409"/>
    <w:rsid w:val="000057D3"/>
    <w:rsid w:val="00005D07"/>
    <w:rsid w:val="00006512"/>
    <w:rsid w:val="00006AF3"/>
    <w:rsid w:val="00006B04"/>
    <w:rsid w:val="00006CFF"/>
    <w:rsid w:val="0001019C"/>
    <w:rsid w:val="0001021B"/>
    <w:rsid w:val="00011FD1"/>
    <w:rsid w:val="000125EB"/>
    <w:rsid w:val="00014950"/>
    <w:rsid w:val="00015425"/>
    <w:rsid w:val="00016012"/>
    <w:rsid w:val="0001622D"/>
    <w:rsid w:val="00016633"/>
    <w:rsid w:val="00017628"/>
    <w:rsid w:val="0002072D"/>
    <w:rsid w:val="00022E05"/>
    <w:rsid w:val="000235BA"/>
    <w:rsid w:val="00023706"/>
    <w:rsid w:val="00023B5E"/>
    <w:rsid w:val="00023F22"/>
    <w:rsid w:val="00024570"/>
    <w:rsid w:val="00025FE1"/>
    <w:rsid w:val="00031518"/>
    <w:rsid w:val="000321E2"/>
    <w:rsid w:val="000325F6"/>
    <w:rsid w:val="00033BED"/>
    <w:rsid w:val="000345AF"/>
    <w:rsid w:val="000355CC"/>
    <w:rsid w:val="00035F14"/>
    <w:rsid w:val="00036B42"/>
    <w:rsid w:val="00036D1B"/>
    <w:rsid w:val="000406C2"/>
    <w:rsid w:val="00040A57"/>
    <w:rsid w:val="00040B37"/>
    <w:rsid w:val="00040D95"/>
    <w:rsid w:val="00041449"/>
    <w:rsid w:val="000420F5"/>
    <w:rsid w:val="000438DE"/>
    <w:rsid w:val="000444C9"/>
    <w:rsid w:val="00045046"/>
    <w:rsid w:val="00046213"/>
    <w:rsid w:val="000467D9"/>
    <w:rsid w:val="00050F26"/>
    <w:rsid w:val="0005186C"/>
    <w:rsid w:val="00052F04"/>
    <w:rsid w:val="000534EC"/>
    <w:rsid w:val="00053C47"/>
    <w:rsid w:val="000544D0"/>
    <w:rsid w:val="000555D8"/>
    <w:rsid w:val="00056AC7"/>
    <w:rsid w:val="00057043"/>
    <w:rsid w:val="00057227"/>
    <w:rsid w:val="00057586"/>
    <w:rsid w:val="00062496"/>
    <w:rsid w:val="0006287B"/>
    <w:rsid w:val="00063871"/>
    <w:rsid w:val="00063BC4"/>
    <w:rsid w:val="000648F2"/>
    <w:rsid w:val="00066A42"/>
    <w:rsid w:val="00066FF3"/>
    <w:rsid w:val="000703F5"/>
    <w:rsid w:val="000713C4"/>
    <w:rsid w:val="00073A3B"/>
    <w:rsid w:val="00073AEF"/>
    <w:rsid w:val="00076FB7"/>
    <w:rsid w:val="000773E2"/>
    <w:rsid w:val="00077836"/>
    <w:rsid w:val="000806BE"/>
    <w:rsid w:val="00083770"/>
    <w:rsid w:val="00084E6B"/>
    <w:rsid w:val="000852C7"/>
    <w:rsid w:val="0008590B"/>
    <w:rsid w:val="0008591B"/>
    <w:rsid w:val="0008596C"/>
    <w:rsid w:val="000870DF"/>
    <w:rsid w:val="000871B4"/>
    <w:rsid w:val="000871BF"/>
    <w:rsid w:val="00087505"/>
    <w:rsid w:val="00087728"/>
    <w:rsid w:val="00091359"/>
    <w:rsid w:val="00093A30"/>
    <w:rsid w:val="0009478F"/>
    <w:rsid w:val="00095CDC"/>
    <w:rsid w:val="00097317"/>
    <w:rsid w:val="000A0744"/>
    <w:rsid w:val="000A082A"/>
    <w:rsid w:val="000A2604"/>
    <w:rsid w:val="000A3A84"/>
    <w:rsid w:val="000A4B2F"/>
    <w:rsid w:val="000A4F0D"/>
    <w:rsid w:val="000B0516"/>
    <w:rsid w:val="000B0D8C"/>
    <w:rsid w:val="000B1AA5"/>
    <w:rsid w:val="000B29FD"/>
    <w:rsid w:val="000B3628"/>
    <w:rsid w:val="000B3DBC"/>
    <w:rsid w:val="000B535C"/>
    <w:rsid w:val="000B6942"/>
    <w:rsid w:val="000B6C2C"/>
    <w:rsid w:val="000B7847"/>
    <w:rsid w:val="000B7C97"/>
    <w:rsid w:val="000B7CE9"/>
    <w:rsid w:val="000B7E7B"/>
    <w:rsid w:val="000C0D32"/>
    <w:rsid w:val="000C103A"/>
    <w:rsid w:val="000C1F03"/>
    <w:rsid w:val="000C2A42"/>
    <w:rsid w:val="000C341B"/>
    <w:rsid w:val="000C4ECC"/>
    <w:rsid w:val="000C5A20"/>
    <w:rsid w:val="000C6259"/>
    <w:rsid w:val="000D03AE"/>
    <w:rsid w:val="000D1436"/>
    <w:rsid w:val="000D27B4"/>
    <w:rsid w:val="000D2CE4"/>
    <w:rsid w:val="000D2DE8"/>
    <w:rsid w:val="000D43E1"/>
    <w:rsid w:val="000D5517"/>
    <w:rsid w:val="000D6947"/>
    <w:rsid w:val="000D6B9A"/>
    <w:rsid w:val="000E017C"/>
    <w:rsid w:val="000E12A7"/>
    <w:rsid w:val="000E2007"/>
    <w:rsid w:val="000E25F4"/>
    <w:rsid w:val="000E2705"/>
    <w:rsid w:val="000E3A56"/>
    <w:rsid w:val="000E5AB0"/>
    <w:rsid w:val="000E5D69"/>
    <w:rsid w:val="000E6D19"/>
    <w:rsid w:val="000E7971"/>
    <w:rsid w:val="000E7B5D"/>
    <w:rsid w:val="000F02DC"/>
    <w:rsid w:val="000F0856"/>
    <w:rsid w:val="000F126A"/>
    <w:rsid w:val="000F23E6"/>
    <w:rsid w:val="000F23F0"/>
    <w:rsid w:val="000F28A6"/>
    <w:rsid w:val="000F2C12"/>
    <w:rsid w:val="000F3480"/>
    <w:rsid w:val="000F388D"/>
    <w:rsid w:val="000F4209"/>
    <w:rsid w:val="000F45EC"/>
    <w:rsid w:val="000F46DB"/>
    <w:rsid w:val="000F5194"/>
    <w:rsid w:val="000F5479"/>
    <w:rsid w:val="000F57E5"/>
    <w:rsid w:val="000F689C"/>
    <w:rsid w:val="000F69F3"/>
    <w:rsid w:val="000F7DCB"/>
    <w:rsid w:val="00101300"/>
    <w:rsid w:val="00101340"/>
    <w:rsid w:val="00101469"/>
    <w:rsid w:val="00102400"/>
    <w:rsid w:val="00103D53"/>
    <w:rsid w:val="00103E15"/>
    <w:rsid w:val="00103EA2"/>
    <w:rsid w:val="00104897"/>
    <w:rsid w:val="00104E9C"/>
    <w:rsid w:val="001052A2"/>
    <w:rsid w:val="00105566"/>
    <w:rsid w:val="00106C51"/>
    <w:rsid w:val="00107B6E"/>
    <w:rsid w:val="00111B09"/>
    <w:rsid w:val="0011267F"/>
    <w:rsid w:val="00112983"/>
    <w:rsid w:val="00113825"/>
    <w:rsid w:val="0011528B"/>
    <w:rsid w:val="001155B1"/>
    <w:rsid w:val="001158A7"/>
    <w:rsid w:val="00116747"/>
    <w:rsid w:val="00117AE7"/>
    <w:rsid w:val="00120037"/>
    <w:rsid w:val="00124194"/>
    <w:rsid w:val="0012430D"/>
    <w:rsid w:val="0012626D"/>
    <w:rsid w:val="001264AF"/>
    <w:rsid w:val="00127B58"/>
    <w:rsid w:val="0013076A"/>
    <w:rsid w:val="00131A0D"/>
    <w:rsid w:val="00132E55"/>
    <w:rsid w:val="001332CB"/>
    <w:rsid w:val="00133304"/>
    <w:rsid w:val="0013479C"/>
    <w:rsid w:val="00135BCE"/>
    <w:rsid w:val="00136D4D"/>
    <w:rsid w:val="0013755B"/>
    <w:rsid w:val="00137901"/>
    <w:rsid w:val="00140593"/>
    <w:rsid w:val="001409F0"/>
    <w:rsid w:val="00143631"/>
    <w:rsid w:val="00144BB5"/>
    <w:rsid w:val="001450E2"/>
    <w:rsid w:val="00145749"/>
    <w:rsid w:val="001469C8"/>
    <w:rsid w:val="00146B43"/>
    <w:rsid w:val="0015159C"/>
    <w:rsid w:val="00151647"/>
    <w:rsid w:val="00153BDB"/>
    <w:rsid w:val="00156791"/>
    <w:rsid w:val="001576E2"/>
    <w:rsid w:val="00157E1E"/>
    <w:rsid w:val="00160CC6"/>
    <w:rsid w:val="00161E24"/>
    <w:rsid w:val="00161EBC"/>
    <w:rsid w:val="001631D5"/>
    <w:rsid w:val="001644F0"/>
    <w:rsid w:val="001649A4"/>
    <w:rsid w:val="00165249"/>
    <w:rsid w:val="001652CA"/>
    <w:rsid w:val="00165F15"/>
    <w:rsid w:val="001705FF"/>
    <w:rsid w:val="00170CAC"/>
    <w:rsid w:val="00170FF9"/>
    <w:rsid w:val="00171440"/>
    <w:rsid w:val="001736D7"/>
    <w:rsid w:val="00173BB4"/>
    <w:rsid w:val="00174607"/>
    <w:rsid w:val="001748F3"/>
    <w:rsid w:val="00174B1C"/>
    <w:rsid w:val="0017658B"/>
    <w:rsid w:val="00176964"/>
    <w:rsid w:val="00177999"/>
    <w:rsid w:val="0018088D"/>
    <w:rsid w:val="00181FEE"/>
    <w:rsid w:val="00182408"/>
    <w:rsid w:val="00182D82"/>
    <w:rsid w:val="00183247"/>
    <w:rsid w:val="00184677"/>
    <w:rsid w:val="00184AC5"/>
    <w:rsid w:val="00184C5B"/>
    <w:rsid w:val="00185048"/>
    <w:rsid w:val="00185385"/>
    <w:rsid w:val="001858A1"/>
    <w:rsid w:val="001913CB"/>
    <w:rsid w:val="00191B31"/>
    <w:rsid w:val="001926F6"/>
    <w:rsid w:val="00192907"/>
    <w:rsid w:val="001932A7"/>
    <w:rsid w:val="00194488"/>
    <w:rsid w:val="00194D9F"/>
    <w:rsid w:val="00194E05"/>
    <w:rsid w:val="001950FA"/>
    <w:rsid w:val="00197244"/>
    <w:rsid w:val="001A03F2"/>
    <w:rsid w:val="001A0555"/>
    <w:rsid w:val="001A0ED3"/>
    <w:rsid w:val="001A1E23"/>
    <w:rsid w:val="001A39CE"/>
    <w:rsid w:val="001A4870"/>
    <w:rsid w:val="001A560D"/>
    <w:rsid w:val="001A5B1A"/>
    <w:rsid w:val="001A5ED9"/>
    <w:rsid w:val="001A6D7C"/>
    <w:rsid w:val="001A7083"/>
    <w:rsid w:val="001A75CE"/>
    <w:rsid w:val="001B0454"/>
    <w:rsid w:val="001B0B6C"/>
    <w:rsid w:val="001B328C"/>
    <w:rsid w:val="001B458D"/>
    <w:rsid w:val="001B45A1"/>
    <w:rsid w:val="001B6BB1"/>
    <w:rsid w:val="001B6F36"/>
    <w:rsid w:val="001B7500"/>
    <w:rsid w:val="001B7EA9"/>
    <w:rsid w:val="001C0C61"/>
    <w:rsid w:val="001C23B9"/>
    <w:rsid w:val="001C3021"/>
    <w:rsid w:val="001C34B7"/>
    <w:rsid w:val="001C3697"/>
    <w:rsid w:val="001C4882"/>
    <w:rsid w:val="001C4D4C"/>
    <w:rsid w:val="001C6637"/>
    <w:rsid w:val="001C67FF"/>
    <w:rsid w:val="001C713E"/>
    <w:rsid w:val="001C777A"/>
    <w:rsid w:val="001D14D7"/>
    <w:rsid w:val="001D1B21"/>
    <w:rsid w:val="001D3F58"/>
    <w:rsid w:val="001D51DB"/>
    <w:rsid w:val="001D76D8"/>
    <w:rsid w:val="001D7A03"/>
    <w:rsid w:val="001E2954"/>
    <w:rsid w:val="001E41A1"/>
    <w:rsid w:val="001E46CF"/>
    <w:rsid w:val="001E51B7"/>
    <w:rsid w:val="001E5862"/>
    <w:rsid w:val="001E7E26"/>
    <w:rsid w:val="001F1476"/>
    <w:rsid w:val="001F1780"/>
    <w:rsid w:val="001F17FA"/>
    <w:rsid w:val="001F26D1"/>
    <w:rsid w:val="001F3DA2"/>
    <w:rsid w:val="001F601F"/>
    <w:rsid w:val="001F623C"/>
    <w:rsid w:val="001F74FB"/>
    <w:rsid w:val="001F7F53"/>
    <w:rsid w:val="00200190"/>
    <w:rsid w:val="00200BE1"/>
    <w:rsid w:val="00200D43"/>
    <w:rsid w:val="00201054"/>
    <w:rsid w:val="00203338"/>
    <w:rsid w:val="00205383"/>
    <w:rsid w:val="00205D1E"/>
    <w:rsid w:val="00207271"/>
    <w:rsid w:val="00207B1F"/>
    <w:rsid w:val="00207BD4"/>
    <w:rsid w:val="002100AE"/>
    <w:rsid w:val="00210983"/>
    <w:rsid w:val="002111D5"/>
    <w:rsid w:val="002114BB"/>
    <w:rsid w:val="002120B4"/>
    <w:rsid w:val="00213926"/>
    <w:rsid w:val="002139DC"/>
    <w:rsid w:val="002146B9"/>
    <w:rsid w:val="00214F0F"/>
    <w:rsid w:val="002170B1"/>
    <w:rsid w:val="002171D1"/>
    <w:rsid w:val="00217478"/>
    <w:rsid w:val="002203D6"/>
    <w:rsid w:val="002204C6"/>
    <w:rsid w:val="00220795"/>
    <w:rsid w:val="002213FC"/>
    <w:rsid w:val="002216C1"/>
    <w:rsid w:val="00221950"/>
    <w:rsid w:val="00223AF0"/>
    <w:rsid w:val="00223B40"/>
    <w:rsid w:val="002262E6"/>
    <w:rsid w:val="00226B13"/>
    <w:rsid w:val="002302FC"/>
    <w:rsid w:val="00230716"/>
    <w:rsid w:val="002325F6"/>
    <w:rsid w:val="00232B40"/>
    <w:rsid w:val="00234558"/>
    <w:rsid w:val="002345A9"/>
    <w:rsid w:val="00234F59"/>
    <w:rsid w:val="00235034"/>
    <w:rsid w:val="00235BC8"/>
    <w:rsid w:val="0023603C"/>
    <w:rsid w:val="00236EA5"/>
    <w:rsid w:val="002408CE"/>
    <w:rsid w:val="00240984"/>
    <w:rsid w:val="002412D0"/>
    <w:rsid w:val="00241A95"/>
    <w:rsid w:val="00241CC1"/>
    <w:rsid w:val="002433C1"/>
    <w:rsid w:val="002435E5"/>
    <w:rsid w:val="002445C8"/>
    <w:rsid w:val="00245A88"/>
    <w:rsid w:val="00246426"/>
    <w:rsid w:val="0024723B"/>
    <w:rsid w:val="00247C0A"/>
    <w:rsid w:val="00250D54"/>
    <w:rsid w:val="002512D6"/>
    <w:rsid w:val="002526C3"/>
    <w:rsid w:val="00254044"/>
    <w:rsid w:val="002541EC"/>
    <w:rsid w:val="00254742"/>
    <w:rsid w:val="00255024"/>
    <w:rsid w:val="002554CF"/>
    <w:rsid w:val="00256B00"/>
    <w:rsid w:val="00257A78"/>
    <w:rsid w:val="00261535"/>
    <w:rsid w:val="002616D4"/>
    <w:rsid w:val="00261828"/>
    <w:rsid w:val="00264625"/>
    <w:rsid w:val="00266682"/>
    <w:rsid w:val="002676FD"/>
    <w:rsid w:val="00267B3F"/>
    <w:rsid w:val="00267F08"/>
    <w:rsid w:val="002703FF"/>
    <w:rsid w:val="00270A10"/>
    <w:rsid w:val="00273C37"/>
    <w:rsid w:val="0027402D"/>
    <w:rsid w:val="00274353"/>
    <w:rsid w:val="0027581B"/>
    <w:rsid w:val="0027610A"/>
    <w:rsid w:val="00276CFD"/>
    <w:rsid w:val="002777C8"/>
    <w:rsid w:val="002800D3"/>
    <w:rsid w:val="00280952"/>
    <w:rsid w:val="00280E65"/>
    <w:rsid w:val="00282F05"/>
    <w:rsid w:val="0028348F"/>
    <w:rsid w:val="00283B83"/>
    <w:rsid w:val="002847E0"/>
    <w:rsid w:val="00285082"/>
    <w:rsid w:val="00285F74"/>
    <w:rsid w:val="0028773B"/>
    <w:rsid w:val="00290D84"/>
    <w:rsid w:val="00291BE0"/>
    <w:rsid w:val="002920AB"/>
    <w:rsid w:val="00292833"/>
    <w:rsid w:val="002969F3"/>
    <w:rsid w:val="0029789D"/>
    <w:rsid w:val="002978DE"/>
    <w:rsid w:val="002979C8"/>
    <w:rsid w:val="002A098D"/>
    <w:rsid w:val="002A1D99"/>
    <w:rsid w:val="002A24AA"/>
    <w:rsid w:val="002A286A"/>
    <w:rsid w:val="002B126E"/>
    <w:rsid w:val="002B2A3D"/>
    <w:rsid w:val="002B2E08"/>
    <w:rsid w:val="002B4754"/>
    <w:rsid w:val="002B480C"/>
    <w:rsid w:val="002B4A4C"/>
    <w:rsid w:val="002B4CDC"/>
    <w:rsid w:val="002C0349"/>
    <w:rsid w:val="002C06F6"/>
    <w:rsid w:val="002C089F"/>
    <w:rsid w:val="002C0C55"/>
    <w:rsid w:val="002C0D3D"/>
    <w:rsid w:val="002C21C4"/>
    <w:rsid w:val="002C2404"/>
    <w:rsid w:val="002C276C"/>
    <w:rsid w:val="002C4C1E"/>
    <w:rsid w:val="002C6913"/>
    <w:rsid w:val="002C6D3E"/>
    <w:rsid w:val="002C77DA"/>
    <w:rsid w:val="002D0E44"/>
    <w:rsid w:val="002D2888"/>
    <w:rsid w:val="002D4D7E"/>
    <w:rsid w:val="002D7A97"/>
    <w:rsid w:val="002E007C"/>
    <w:rsid w:val="002E047A"/>
    <w:rsid w:val="002E1FA7"/>
    <w:rsid w:val="002E4C5E"/>
    <w:rsid w:val="002E4CFE"/>
    <w:rsid w:val="002E4DDA"/>
    <w:rsid w:val="002E5A8D"/>
    <w:rsid w:val="002E6340"/>
    <w:rsid w:val="002E636D"/>
    <w:rsid w:val="002E74C6"/>
    <w:rsid w:val="002E7EA3"/>
    <w:rsid w:val="002F24C8"/>
    <w:rsid w:val="002F291C"/>
    <w:rsid w:val="002F2B9D"/>
    <w:rsid w:val="002F3326"/>
    <w:rsid w:val="002F3A34"/>
    <w:rsid w:val="002F5865"/>
    <w:rsid w:val="002F7F17"/>
    <w:rsid w:val="0030304E"/>
    <w:rsid w:val="00303A5F"/>
    <w:rsid w:val="00307C73"/>
    <w:rsid w:val="00311E6C"/>
    <w:rsid w:val="0031223F"/>
    <w:rsid w:val="003135E1"/>
    <w:rsid w:val="0031470E"/>
    <w:rsid w:val="0031475A"/>
    <w:rsid w:val="003152B7"/>
    <w:rsid w:val="0031554D"/>
    <w:rsid w:val="00316E35"/>
    <w:rsid w:val="00317C08"/>
    <w:rsid w:val="003203AE"/>
    <w:rsid w:val="00320E20"/>
    <w:rsid w:val="00320FC2"/>
    <w:rsid w:val="00322183"/>
    <w:rsid w:val="003228C5"/>
    <w:rsid w:val="00323AEE"/>
    <w:rsid w:val="00324313"/>
    <w:rsid w:val="00324D1C"/>
    <w:rsid w:val="00324ED8"/>
    <w:rsid w:val="00326507"/>
    <w:rsid w:val="003309F1"/>
    <w:rsid w:val="00331199"/>
    <w:rsid w:val="00331CC2"/>
    <w:rsid w:val="003339BC"/>
    <w:rsid w:val="00334D4A"/>
    <w:rsid w:val="00340C43"/>
    <w:rsid w:val="00340C87"/>
    <w:rsid w:val="0034116C"/>
    <w:rsid w:val="00342DC2"/>
    <w:rsid w:val="0034383A"/>
    <w:rsid w:val="00343B44"/>
    <w:rsid w:val="003454AC"/>
    <w:rsid w:val="00345697"/>
    <w:rsid w:val="0034672F"/>
    <w:rsid w:val="00346A5A"/>
    <w:rsid w:val="00346C11"/>
    <w:rsid w:val="00347457"/>
    <w:rsid w:val="003505DB"/>
    <w:rsid w:val="00350CD8"/>
    <w:rsid w:val="00352822"/>
    <w:rsid w:val="00352ED1"/>
    <w:rsid w:val="00352EDB"/>
    <w:rsid w:val="00353BD7"/>
    <w:rsid w:val="00354B4D"/>
    <w:rsid w:val="00354CC2"/>
    <w:rsid w:val="00356333"/>
    <w:rsid w:val="003569E0"/>
    <w:rsid w:val="00361CB3"/>
    <w:rsid w:val="003630A5"/>
    <w:rsid w:val="00364639"/>
    <w:rsid w:val="00365E66"/>
    <w:rsid w:val="0036617C"/>
    <w:rsid w:val="003663AE"/>
    <w:rsid w:val="003667E3"/>
    <w:rsid w:val="00366E1A"/>
    <w:rsid w:val="00367126"/>
    <w:rsid w:val="00370CF4"/>
    <w:rsid w:val="003715C0"/>
    <w:rsid w:val="003715ED"/>
    <w:rsid w:val="00371ABB"/>
    <w:rsid w:val="00372E2E"/>
    <w:rsid w:val="0037367A"/>
    <w:rsid w:val="00373C19"/>
    <w:rsid w:val="00373F53"/>
    <w:rsid w:val="003749AE"/>
    <w:rsid w:val="00374D79"/>
    <w:rsid w:val="00376201"/>
    <w:rsid w:val="00381B56"/>
    <w:rsid w:val="00382848"/>
    <w:rsid w:val="00382B13"/>
    <w:rsid w:val="0038351E"/>
    <w:rsid w:val="00384906"/>
    <w:rsid w:val="00385305"/>
    <w:rsid w:val="003858F0"/>
    <w:rsid w:val="00385946"/>
    <w:rsid w:val="00386573"/>
    <w:rsid w:val="003907BC"/>
    <w:rsid w:val="003914E7"/>
    <w:rsid w:val="00391B6A"/>
    <w:rsid w:val="0039645B"/>
    <w:rsid w:val="00396806"/>
    <w:rsid w:val="00397F07"/>
    <w:rsid w:val="003A1649"/>
    <w:rsid w:val="003A194F"/>
    <w:rsid w:val="003A1C87"/>
    <w:rsid w:val="003A50E4"/>
    <w:rsid w:val="003A6164"/>
    <w:rsid w:val="003A6168"/>
    <w:rsid w:val="003A6F4A"/>
    <w:rsid w:val="003B14E8"/>
    <w:rsid w:val="003B237B"/>
    <w:rsid w:val="003B2401"/>
    <w:rsid w:val="003B2FCA"/>
    <w:rsid w:val="003B3A3F"/>
    <w:rsid w:val="003B3D0A"/>
    <w:rsid w:val="003B4B40"/>
    <w:rsid w:val="003B5B92"/>
    <w:rsid w:val="003C06AF"/>
    <w:rsid w:val="003C09F7"/>
    <w:rsid w:val="003C345D"/>
    <w:rsid w:val="003C3AF9"/>
    <w:rsid w:val="003C3C62"/>
    <w:rsid w:val="003C5496"/>
    <w:rsid w:val="003C73FF"/>
    <w:rsid w:val="003C7767"/>
    <w:rsid w:val="003D0C3B"/>
    <w:rsid w:val="003D0FFC"/>
    <w:rsid w:val="003D2938"/>
    <w:rsid w:val="003D41EE"/>
    <w:rsid w:val="003D4BC6"/>
    <w:rsid w:val="003D62A2"/>
    <w:rsid w:val="003E1525"/>
    <w:rsid w:val="003E1FAE"/>
    <w:rsid w:val="003E285A"/>
    <w:rsid w:val="003E2A44"/>
    <w:rsid w:val="003E34CE"/>
    <w:rsid w:val="003E6075"/>
    <w:rsid w:val="003F0927"/>
    <w:rsid w:val="003F0E34"/>
    <w:rsid w:val="003F2766"/>
    <w:rsid w:val="003F2D06"/>
    <w:rsid w:val="003F34A7"/>
    <w:rsid w:val="003F3B9D"/>
    <w:rsid w:val="003F3C77"/>
    <w:rsid w:val="003F4B79"/>
    <w:rsid w:val="003F56E6"/>
    <w:rsid w:val="003F707F"/>
    <w:rsid w:val="003F7849"/>
    <w:rsid w:val="00400539"/>
    <w:rsid w:val="00400C2C"/>
    <w:rsid w:val="00401028"/>
    <w:rsid w:val="00402908"/>
    <w:rsid w:val="00403AA6"/>
    <w:rsid w:val="00403FDD"/>
    <w:rsid w:val="00406F9D"/>
    <w:rsid w:val="00407938"/>
    <w:rsid w:val="00410317"/>
    <w:rsid w:val="004109AC"/>
    <w:rsid w:val="00411A1C"/>
    <w:rsid w:val="00411BFB"/>
    <w:rsid w:val="00413DA0"/>
    <w:rsid w:val="00416125"/>
    <w:rsid w:val="004165ED"/>
    <w:rsid w:val="00416C22"/>
    <w:rsid w:val="0041771C"/>
    <w:rsid w:val="00420C1F"/>
    <w:rsid w:val="00421029"/>
    <w:rsid w:val="0042145E"/>
    <w:rsid w:val="004217EC"/>
    <w:rsid w:val="00421B9D"/>
    <w:rsid w:val="00422AE0"/>
    <w:rsid w:val="00423342"/>
    <w:rsid w:val="004256EC"/>
    <w:rsid w:val="004267D3"/>
    <w:rsid w:val="00430B69"/>
    <w:rsid w:val="0043171C"/>
    <w:rsid w:val="00433BC0"/>
    <w:rsid w:val="00433F7B"/>
    <w:rsid w:val="00434CB2"/>
    <w:rsid w:val="00437C4F"/>
    <w:rsid w:val="00437E2F"/>
    <w:rsid w:val="00440BE7"/>
    <w:rsid w:val="00441334"/>
    <w:rsid w:val="004430C2"/>
    <w:rsid w:val="00443E71"/>
    <w:rsid w:val="0044411C"/>
    <w:rsid w:val="004474F4"/>
    <w:rsid w:val="004476FB"/>
    <w:rsid w:val="00452144"/>
    <w:rsid w:val="00452F62"/>
    <w:rsid w:val="00453A22"/>
    <w:rsid w:val="00453C61"/>
    <w:rsid w:val="00454192"/>
    <w:rsid w:val="00454342"/>
    <w:rsid w:val="00454E52"/>
    <w:rsid w:val="00456372"/>
    <w:rsid w:val="00457970"/>
    <w:rsid w:val="00457B80"/>
    <w:rsid w:val="004605BA"/>
    <w:rsid w:val="00461E58"/>
    <w:rsid w:val="0046393C"/>
    <w:rsid w:val="00463B78"/>
    <w:rsid w:val="00463C70"/>
    <w:rsid w:val="004644DE"/>
    <w:rsid w:val="00464BCD"/>
    <w:rsid w:val="0046545F"/>
    <w:rsid w:val="00465A67"/>
    <w:rsid w:val="00467750"/>
    <w:rsid w:val="00467FFB"/>
    <w:rsid w:val="00471B9A"/>
    <w:rsid w:val="00471C4D"/>
    <w:rsid w:val="00471FEA"/>
    <w:rsid w:val="00474FC7"/>
    <w:rsid w:val="004750FC"/>
    <w:rsid w:val="0047514D"/>
    <w:rsid w:val="00475354"/>
    <w:rsid w:val="00476A8E"/>
    <w:rsid w:val="00476BC9"/>
    <w:rsid w:val="00476C9F"/>
    <w:rsid w:val="00481D4D"/>
    <w:rsid w:val="004826B3"/>
    <w:rsid w:val="004831FE"/>
    <w:rsid w:val="004841FE"/>
    <w:rsid w:val="004844A4"/>
    <w:rsid w:val="004857FB"/>
    <w:rsid w:val="004876EF"/>
    <w:rsid w:val="00491FE5"/>
    <w:rsid w:val="004938B3"/>
    <w:rsid w:val="00493F1A"/>
    <w:rsid w:val="00494772"/>
    <w:rsid w:val="00494848"/>
    <w:rsid w:val="00494B0A"/>
    <w:rsid w:val="004956D3"/>
    <w:rsid w:val="0049711F"/>
    <w:rsid w:val="00497AE8"/>
    <w:rsid w:val="004A26E7"/>
    <w:rsid w:val="004A27CE"/>
    <w:rsid w:val="004A2937"/>
    <w:rsid w:val="004A349A"/>
    <w:rsid w:val="004A3FEE"/>
    <w:rsid w:val="004A497E"/>
    <w:rsid w:val="004A4ADC"/>
    <w:rsid w:val="004A4BBC"/>
    <w:rsid w:val="004A5186"/>
    <w:rsid w:val="004A718D"/>
    <w:rsid w:val="004A7562"/>
    <w:rsid w:val="004A79A4"/>
    <w:rsid w:val="004B2669"/>
    <w:rsid w:val="004B5343"/>
    <w:rsid w:val="004B5BD2"/>
    <w:rsid w:val="004B5D75"/>
    <w:rsid w:val="004B633C"/>
    <w:rsid w:val="004B6EFC"/>
    <w:rsid w:val="004C0336"/>
    <w:rsid w:val="004C0CE4"/>
    <w:rsid w:val="004C2CBA"/>
    <w:rsid w:val="004C2E0B"/>
    <w:rsid w:val="004C4DC3"/>
    <w:rsid w:val="004C56E8"/>
    <w:rsid w:val="004C5DF0"/>
    <w:rsid w:val="004C674D"/>
    <w:rsid w:val="004D048B"/>
    <w:rsid w:val="004D07B7"/>
    <w:rsid w:val="004D0ED1"/>
    <w:rsid w:val="004D2416"/>
    <w:rsid w:val="004D2B21"/>
    <w:rsid w:val="004D2C78"/>
    <w:rsid w:val="004D3C1C"/>
    <w:rsid w:val="004D404C"/>
    <w:rsid w:val="004D79DC"/>
    <w:rsid w:val="004D7FC7"/>
    <w:rsid w:val="004E0658"/>
    <w:rsid w:val="004E13C8"/>
    <w:rsid w:val="004E1B04"/>
    <w:rsid w:val="004E24A4"/>
    <w:rsid w:val="004E2B8D"/>
    <w:rsid w:val="004E3088"/>
    <w:rsid w:val="004E368B"/>
    <w:rsid w:val="004E4D81"/>
    <w:rsid w:val="004E6286"/>
    <w:rsid w:val="004E7BA4"/>
    <w:rsid w:val="004F20C9"/>
    <w:rsid w:val="004F2262"/>
    <w:rsid w:val="004F2846"/>
    <w:rsid w:val="004F2DB0"/>
    <w:rsid w:val="004F3B1C"/>
    <w:rsid w:val="004F3D78"/>
    <w:rsid w:val="004F511C"/>
    <w:rsid w:val="004F6312"/>
    <w:rsid w:val="004F773E"/>
    <w:rsid w:val="005003FE"/>
    <w:rsid w:val="00500C23"/>
    <w:rsid w:val="005019FA"/>
    <w:rsid w:val="00503D67"/>
    <w:rsid w:val="0050419D"/>
    <w:rsid w:val="00505185"/>
    <w:rsid w:val="005066A5"/>
    <w:rsid w:val="005067B9"/>
    <w:rsid w:val="0050687A"/>
    <w:rsid w:val="00507069"/>
    <w:rsid w:val="00511F32"/>
    <w:rsid w:val="005120CC"/>
    <w:rsid w:val="00513DC2"/>
    <w:rsid w:val="005149FE"/>
    <w:rsid w:val="00514BFA"/>
    <w:rsid w:val="00515BF9"/>
    <w:rsid w:val="00516C62"/>
    <w:rsid w:val="0051775F"/>
    <w:rsid w:val="00517885"/>
    <w:rsid w:val="0052123C"/>
    <w:rsid w:val="00521D57"/>
    <w:rsid w:val="005222E4"/>
    <w:rsid w:val="00522307"/>
    <w:rsid w:val="00522DF4"/>
    <w:rsid w:val="00524C3C"/>
    <w:rsid w:val="00524C77"/>
    <w:rsid w:val="00525BDD"/>
    <w:rsid w:val="00525F28"/>
    <w:rsid w:val="00526936"/>
    <w:rsid w:val="00531364"/>
    <w:rsid w:val="0053256F"/>
    <w:rsid w:val="005329C6"/>
    <w:rsid w:val="005331CB"/>
    <w:rsid w:val="0053500D"/>
    <w:rsid w:val="005426E8"/>
    <w:rsid w:val="00543AE4"/>
    <w:rsid w:val="00544E3B"/>
    <w:rsid w:val="005451D0"/>
    <w:rsid w:val="0055041D"/>
    <w:rsid w:val="00550A4D"/>
    <w:rsid w:val="0055198F"/>
    <w:rsid w:val="0055226F"/>
    <w:rsid w:val="00552EEE"/>
    <w:rsid w:val="00553347"/>
    <w:rsid w:val="00553A1B"/>
    <w:rsid w:val="00554D20"/>
    <w:rsid w:val="00554D9E"/>
    <w:rsid w:val="005572FA"/>
    <w:rsid w:val="0055732A"/>
    <w:rsid w:val="00557781"/>
    <w:rsid w:val="00562F31"/>
    <w:rsid w:val="00563511"/>
    <w:rsid w:val="00563D49"/>
    <w:rsid w:val="00563D6E"/>
    <w:rsid w:val="0056484E"/>
    <w:rsid w:val="005649E6"/>
    <w:rsid w:val="00564CAB"/>
    <w:rsid w:val="00565B12"/>
    <w:rsid w:val="00565EE3"/>
    <w:rsid w:val="00566FEB"/>
    <w:rsid w:val="00567A50"/>
    <w:rsid w:val="00570B3F"/>
    <w:rsid w:val="00571E6F"/>
    <w:rsid w:val="00572860"/>
    <w:rsid w:val="00573329"/>
    <w:rsid w:val="005738D7"/>
    <w:rsid w:val="00575608"/>
    <w:rsid w:val="00576292"/>
    <w:rsid w:val="00576D5C"/>
    <w:rsid w:val="00576ECF"/>
    <w:rsid w:val="0057750C"/>
    <w:rsid w:val="00577759"/>
    <w:rsid w:val="005777AA"/>
    <w:rsid w:val="00577ADC"/>
    <w:rsid w:val="005811FF"/>
    <w:rsid w:val="0058250D"/>
    <w:rsid w:val="0058296A"/>
    <w:rsid w:val="00582BDB"/>
    <w:rsid w:val="00582BEE"/>
    <w:rsid w:val="00583897"/>
    <w:rsid w:val="005859C9"/>
    <w:rsid w:val="00586510"/>
    <w:rsid w:val="00587D2A"/>
    <w:rsid w:val="00590E1C"/>
    <w:rsid w:val="00592CD9"/>
    <w:rsid w:val="00594DF6"/>
    <w:rsid w:val="005960DE"/>
    <w:rsid w:val="005965C3"/>
    <w:rsid w:val="00596A16"/>
    <w:rsid w:val="005A0215"/>
    <w:rsid w:val="005A0885"/>
    <w:rsid w:val="005A09AC"/>
    <w:rsid w:val="005A2F97"/>
    <w:rsid w:val="005A3891"/>
    <w:rsid w:val="005A3D0F"/>
    <w:rsid w:val="005A429E"/>
    <w:rsid w:val="005A4BC3"/>
    <w:rsid w:val="005A7275"/>
    <w:rsid w:val="005A75AB"/>
    <w:rsid w:val="005A7B51"/>
    <w:rsid w:val="005B0997"/>
    <w:rsid w:val="005B153A"/>
    <w:rsid w:val="005B4095"/>
    <w:rsid w:val="005B4201"/>
    <w:rsid w:val="005B4640"/>
    <w:rsid w:val="005B54AB"/>
    <w:rsid w:val="005B7E54"/>
    <w:rsid w:val="005C0C64"/>
    <w:rsid w:val="005C1177"/>
    <w:rsid w:val="005C1B3F"/>
    <w:rsid w:val="005C22A6"/>
    <w:rsid w:val="005C3995"/>
    <w:rsid w:val="005C3C55"/>
    <w:rsid w:val="005C49B2"/>
    <w:rsid w:val="005C49DB"/>
    <w:rsid w:val="005C6015"/>
    <w:rsid w:val="005C62EE"/>
    <w:rsid w:val="005C6EC0"/>
    <w:rsid w:val="005C7DCF"/>
    <w:rsid w:val="005C7E93"/>
    <w:rsid w:val="005D1D7E"/>
    <w:rsid w:val="005D3B75"/>
    <w:rsid w:val="005D47F0"/>
    <w:rsid w:val="005D7748"/>
    <w:rsid w:val="005E1359"/>
    <w:rsid w:val="005E1E09"/>
    <w:rsid w:val="005E2416"/>
    <w:rsid w:val="005E30D0"/>
    <w:rsid w:val="005E5446"/>
    <w:rsid w:val="005E5773"/>
    <w:rsid w:val="005E6762"/>
    <w:rsid w:val="005F0C86"/>
    <w:rsid w:val="005F0DBB"/>
    <w:rsid w:val="005F1142"/>
    <w:rsid w:val="005F2242"/>
    <w:rsid w:val="005F3D39"/>
    <w:rsid w:val="005F4D21"/>
    <w:rsid w:val="005F6F1B"/>
    <w:rsid w:val="006005EF"/>
    <w:rsid w:val="0060145F"/>
    <w:rsid w:val="006047CF"/>
    <w:rsid w:val="00606746"/>
    <w:rsid w:val="00606C10"/>
    <w:rsid w:val="006073B9"/>
    <w:rsid w:val="0061118C"/>
    <w:rsid w:val="0061495C"/>
    <w:rsid w:val="00614D0B"/>
    <w:rsid w:val="00614E72"/>
    <w:rsid w:val="006161E0"/>
    <w:rsid w:val="00616CFC"/>
    <w:rsid w:val="00617235"/>
    <w:rsid w:val="00623F9B"/>
    <w:rsid w:val="0062752C"/>
    <w:rsid w:val="00632432"/>
    <w:rsid w:val="00632932"/>
    <w:rsid w:val="00632BA7"/>
    <w:rsid w:val="0063316B"/>
    <w:rsid w:val="006340C9"/>
    <w:rsid w:val="00634947"/>
    <w:rsid w:val="00634B11"/>
    <w:rsid w:val="00634D54"/>
    <w:rsid w:val="006357DA"/>
    <w:rsid w:val="00635A12"/>
    <w:rsid w:val="0063716D"/>
    <w:rsid w:val="00641BAC"/>
    <w:rsid w:val="00642A68"/>
    <w:rsid w:val="0064373D"/>
    <w:rsid w:val="00644C34"/>
    <w:rsid w:val="00644D2C"/>
    <w:rsid w:val="00645499"/>
    <w:rsid w:val="006456B2"/>
    <w:rsid w:val="006460AC"/>
    <w:rsid w:val="00646385"/>
    <w:rsid w:val="00646864"/>
    <w:rsid w:val="00650A28"/>
    <w:rsid w:val="006536A3"/>
    <w:rsid w:val="006555D3"/>
    <w:rsid w:val="006564E3"/>
    <w:rsid w:val="006565D8"/>
    <w:rsid w:val="00656B69"/>
    <w:rsid w:val="006570D7"/>
    <w:rsid w:val="00657AE7"/>
    <w:rsid w:val="00657FF3"/>
    <w:rsid w:val="00663BF0"/>
    <w:rsid w:val="006645A0"/>
    <w:rsid w:val="006648C5"/>
    <w:rsid w:val="006701D5"/>
    <w:rsid w:val="00671252"/>
    <w:rsid w:val="00671331"/>
    <w:rsid w:val="00671EA0"/>
    <w:rsid w:val="00672227"/>
    <w:rsid w:val="0067482E"/>
    <w:rsid w:val="006763AA"/>
    <w:rsid w:val="006771AA"/>
    <w:rsid w:val="00677B69"/>
    <w:rsid w:val="00681209"/>
    <w:rsid w:val="00681453"/>
    <w:rsid w:val="00684851"/>
    <w:rsid w:val="00684933"/>
    <w:rsid w:val="00684CB9"/>
    <w:rsid w:val="00685C53"/>
    <w:rsid w:val="006865F8"/>
    <w:rsid w:val="006879E1"/>
    <w:rsid w:val="00687BFD"/>
    <w:rsid w:val="006901EC"/>
    <w:rsid w:val="00690BAA"/>
    <w:rsid w:val="0069134F"/>
    <w:rsid w:val="00691C19"/>
    <w:rsid w:val="00693F27"/>
    <w:rsid w:val="00695F9B"/>
    <w:rsid w:val="00696F04"/>
    <w:rsid w:val="00696F19"/>
    <w:rsid w:val="00697F33"/>
    <w:rsid w:val="006A0195"/>
    <w:rsid w:val="006A083D"/>
    <w:rsid w:val="006A0B2E"/>
    <w:rsid w:val="006A0EDB"/>
    <w:rsid w:val="006A3028"/>
    <w:rsid w:val="006A47D1"/>
    <w:rsid w:val="006A5B9B"/>
    <w:rsid w:val="006A5D7F"/>
    <w:rsid w:val="006A5DA2"/>
    <w:rsid w:val="006A5E63"/>
    <w:rsid w:val="006A64EC"/>
    <w:rsid w:val="006B0659"/>
    <w:rsid w:val="006B1618"/>
    <w:rsid w:val="006B2364"/>
    <w:rsid w:val="006B259A"/>
    <w:rsid w:val="006B3A04"/>
    <w:rsid w:val="006B3A29"/>
    <w:rsid w:val="006B7DEB"/>
    <w:rsid w:val="006C011A"/>
    <w:rsid w:val="006C0D13"/>
    <w:rsid w:val="006C0DA9"/>
    <w:rsid w:val="006C1EC4"/>
    <w:rsid w:val="006C2D4B"/>
    <w:rsid w:val="006C354B"/>
    <w:rsid w:val="006C429E"/>
    <w:rsid w:val="006C4F84"/>
    <w:rsid w:val="006C5CFF"/>
    <w:rsid w:val="006C5F8B"/>
    <w:rsid w:val="006C7085"/>
    <w:rsid w:val="006C7ADB"/>
    <w:rsid w:val="006D0149"/>
    <w:rsid w:val="006D0ACA"/>
    <w:rsid w:val="006D1D2B"/>
    <w:rsid w:val="006D1DD4"/>
    <w:rsid w:val="006D1E10"/>
    <w:rsid w:val="006D2BB4"/>
    <w:rsid w:val="006D3675"/>
    <w:rsid w:val="006D448C"/>
    <w:rsid w:val="006D5006"/>
    <w:rsid w:val="006E17F8"/>
    <w:rsid w:val="006E2CCF"/>
    <w:rsid w:val="006E31C1"/>
    <w:rsid w:val="006E459A"/>
    <w:rsid w:val="006E4EDB"/>
    <w:rsid w:val="006E6482"/>
    <w:rsid w:val="006F0473"/>
    <w:rsid w:val="006F0720"/>
    <w:rsid w:val="006F1C72"/>
    <w:rsid w:val="006F2355"/>
    <w:rsid w:val="006F4BEC"/>
    <w:rsid w:val="006F4CEE"/>
    <w:rsid w:val="006F5982"/>
    <w:rsid w:val="006F7800"/>
    <w:rsid w:val="00700649"/>
    <w:rsid w:val="00701BFA"/>
    <w:rsid w:val="00704965"/>
    <w:rsid w:val="00704E20"/>
    <w:rsid w:val="007057CA"/>
    <w:rsid w:val="007057CC"/>
    <w:rsid w:val="00705EA0"/>
    <w:rsid w:val="00705FDE"/>
    <w:rsid w:val="00706B76"/>
    <w:rsid w:val="00707298"/>
    <w:rsid w:val="00707CD4"/>
    <w:rsid w:val="00710476"/>
    <w:rsid w:val="0071289C"/>
    <w:rsid w:val="00712F9F"/>
    <w:rsid w:val="0071321C"/>
    <w:rsid w:val="00713646"/>
    <w:rsid w:val="007149D3"/>
    <w:rsid w:val="00716A93"/>
    <w:rsid w:val="00720409"/>
    <w:rsid w:val="00721810"/>
    <w:rsid w:val="00721EC5"/>
    <w:rsid w:val="007223A3"/>
    <w:rsid w:val="00722CB4"/>
    <w:rsid w:val="00724880"/>
    <w:rsid w:val="00725F16"/>
    <w:rsid w:val="007262FE"/>
    <w:rsid w:val="00730477"/>
    <w:rsid w:val="00731320"/>
    <w:rsid w:val="00732CEF"/>
    <w:rsid w:val="007334AE"/>
    <w:rsid w:val="0073409A"/>
    <w:rsid w:val="00734EF5"/>
    <w:rsid w:val="0073507A"/>
    <w:rsid w:val="00736848"/>
    <w:rsid w:val="00740590"/>
    <w:rsid w:val="0074093F"/>
    <w:rsid w:val="0074133D"/>
    <w:rsid w:val="00742683"/>
    <w:rsid w:val="0074369A"/>
    <w:rsid w:val="00744AC5"/>
    <w:rsid w:val="00745AD5"/>
    <w:rsid w:val="00745F20"/>
    <w:rsid w:val="00746141"/>
    <w:rsid w:val="00746679"/>
    <w:rsid w:val="00747629"/>
    <w:rsid w:val="00747968"/>
    <w:rsid w:val="00747D83"/>
    <w:rsid w:val="007502DC"/>
    <w:rsid w:val="007503F2"/>
    <w:rsid w:val="007509E9"/>
    <w:rsid w:val="007509EC"/>
    <w:rsid w:val="007514A4"/>
    <w:rsid w:val="0075324F"/>
    <w:rsid w:val="0075564E"/>
    <w:rsid w:val="00755EDF"/>
    <w:rsid w:val="0075666F"/>
    <w:rsid w:val="0075678E"/>
    <w:rsid w:val="007604FE"/>
    <w:rsid w:val="00760528"/>
    <w:rsid w:val="007619AD"/>
    <w:rsid w:val="00761A72"/>
    <w:rsid w:val="0076322A"/>
    <w:rsid w:val="00763DA7"/>
    <w:rsid w:val="00764216"/>
    <w:rsid w:val="00764457"/>
    <w:rsid w:val="0076595C"/>
    <w:rsid w:val="00765BF7"/>
    <w:rsid w:val="00766D04"/>
    <w:rsid w:val="00767E97"/>
    <w:rsid w:val="00770B15"/>
    <w:rsid w:val="00771BC3"/>
    <w:rsid w:val="00773177"/>
    <w:rsid w:val="00775DCD"/>
    <w:rsid w:val="007768E6"/>
    <w:rsid w:val="00777824"/>
    <w:rsid w:val="00777BB2"/>
    <w:rsid w:val="00780C00"/>
    <w:rsid w:val="0078151B"/>
    <w:rsid w:val="007822A0"/>
    <w:rsid w:val="0078326F"/>
    <w:rsid w:val="00784D1E"/>
    <w:rsid w:val="00784F9F"/>
    <w:rsid w:val="00785198"/>
    <w:rsid w:val="007902B1"/>
    <w:rsid w:val="007916A1"/>
    <w:rsid w:val="00791939"/>
    <w:rsid w:val="007919AC"/>
    <w:rsid w:val="00792D23"/>
    <w:rsid w:val="00794632"/>
    <w:rsid w:val="00796817"/>
    <w:rsid w:val="00796D6C"/>
    <w:rsid w:val="00796F73"/>
    <w:rsid w:val="007977F7"/>
    <w:rsid w:val="007978D8"/>
    <w:rsid w:val="007A07D0"/>
    <w:rsid w:val="007A121C"/>
    <w:rsid w:val="007A13C9"/>
    <w:rsid w:val="007A13EB"/>
    <w:rsid w:val="007A17AC"/>
    <w:rsid w:val="007A3DB7"/>
    <w:rsid w:val="007A409A"/>
    <w:rsid w:val="007A5D10"/>
    <w:rsid w:val="007A6AF1"/>
    <w:rsid w:val="007A6B86"/>
    <w:rsid w:val="007A6C62"/>
    <w:rsid w:val="007A72BA"/>
    <w:rsid w:val="007A78E7"/>
    <w:rsid w:val="007B1584"/>
    <w:rsid w:val="007B1F87"/>
    <w:rsid w:val="007B2A78"/>
    <w:rsid w:val="007B2F2D"/>
    <w:rsid w:val="007B43B9"/>
    <w:rsid w:val="007B510C"/>
    <w:rsid w:val="007B5775"/>
    <w:rsid w:val="007B6236"/>
    <w:rsid w:val="007B63E6"/>
    <w:rsid w:val="007B6674"/>
    <w:rsid w:val="007B7985"/>
    <w:rsid w:val="007C0F42"/>
    <w:rsid w:val="007C11B3"/>
    <w:rsid w:val="007C4B8A"/>
    <w:rsid w:val="007C508F"/>
    <w:rsid w:val="007C5DA6"/>
    <w:rsid w:val="007D02E6"/>
    <w:rsid w:val="007D0780"/>
    <w:rsid w:val="007D2439"/>
    <w:rsid w:val="007D2EA2"/>
    <w:rsid w:val="007D3D7B"/>
    <w:rsid w:val="007D4602"/>
    <w:rsid w:val="007D52E6"/>
    <w:rsid w:val="007D566C"/>
    <w:rsid w:val="007D601A"/>
    <w:rsid w:val="007D6189"/>
    <w:rsid w:val="007E1AA1"/>
    <w:rsid w:val="007E2743"/>
    <w:rsid w:val="007E2994"/>
    <w:rsid w:val="007E4CC1"/>
    <w:rsid w:val="007E4F0D"/>
    <w:rsid w:val="007E5989"/>
    <w:rsid w:val="007E6574"/>
    <w:rsid w:val="007E6B28"/>
    <w:rsid w:val="007E745D"/>
    <w:rsid w:val="007E7723"/>
    <w:rsid w:val="007E7E30"/>
    <w:rsid w:val="007F05F7"/>
    <w:rsid w:val="007F067D"/>
    <w:rsid w:val="007F15C2"/>
    <w:rsid w:val="007F2E5E"/>
    <w:rsid w:val="007F3048"/>
    <w:rsid w:val="007F40BA"/>
    <w:rsid w:val="007F48D6"/>
    <w:rsid w:val="007F4927"/>
    <w:rsid w:val="007F5D19"/>
    <w:rsid w:val="007F6C0D"/>
    <w:rsid w:val="007F78A1"/>
    <w:rsid w:val="007F7D7D"/>
    <w:rsid w:val="008006A1"/>
    <w:rsid w:val="00801069"/>
    <w:rsid w:val="008010D8"/>
    <w:rsid w:val="00801973"/>
    <w:rsid w:val="0080219F"/>
    <w:rsid w:val="00802C88"/>
    <w:rsid w:val="008043B4"/>
    <w:rsid w:val="0080472A"/>
    <w:rsid w:val="00804F3C"/>
    <w:rsid w:val="0080611E"/>
    <w:rsid w:val="00811072"/>
    <w:rsid w:val="008115EB"/>
    <w:rsid w:val="00811794"/>
    <w:rsid w:val="0081313F"/>
    <w:rsid w:val="008132A2"/>
    <w:rsid w:val="00813C02"/>
    <w:rsid w:val="00815AA2"/>
    <w:rsid w:val="00817CCE"/>
    <w:rsid w:val="008201C6"/>
    <w:rsid w:val="008205B7"/>
    <w:rsid w:val="00821BB4"/>
    <w:rsid w:val="008230E4"/>
    <w:rsid w:val="0082343B"/>
    <w:rsid w:val="008237B4"/>
    <w:rsid w:val="00823E72"/>
    <w:rsid w:val="00824E80"/>
    <w:rsid w:val="0082564D"/>
    <w:rsid w:val="00826204"/>
    <w:rsid w:val="00826534"/>
    <w:rsid w:val="00826538"/>
    <w:rsid w:val="008267BE"/>
    <w:rsid w:val="00826CA5"/>
    <w:rsid w:val="008274B5"/>
    <w:rsid w:val="008306BF"/>
    <w:rsid w:val="00830E8E"/>
    <w:rsid w:val="0083183F"/>
    <w:rsid w:val="00831DB2"/>
    <w:rsid w:val="00833086"/>
    <w:rsid w:val="008341B4"/>
    <w:rsid w:val="00836317"/>
    <w:rsid w:val="00836893"/>
    <w:rsid w:val="00837611"/>
    <w:rsid w:val="008400E7"/>
    <w:rsid w:val="008429C1"/>
    <w:rsid w:val="00843674"/>
    <w:rsid w:val="00844F82"/>
    <w:rsid w:val="00845869"/>
    <w:rsid w:val="0084640C"/>
    <w:rsid w:val="008471CB"/>
    <w:rsid w:val="0085046C"/>
    <w:rsid w:val="00850561"/>
    <w:rsid w:val="00850562"/>
    <w:rsid w:val="00851187"/>
    <w:rsid w:val="008535D2"/>
    <w:rsid w:val="00854822"/>
    <w:rsid w:val="00854B1C"/>
    <w:rsid w:val="00856293"/>
    <w:rsid w:val="00856E68"/>
    <w:rsid w:val="00857042"/>
    <w:rsid w:val="00861008"/>
    <w:rsid w:val="008614BE"/>
    <w:rsid w:val="00861BD9"/>
    <w:rsid w:val="00862539"/>
    <w:rsid w:val="00863E0A"/>
    <w:rsid w:val="008651F2"/>
    <w:rsid w:val="0086541D"/>
    <w:rsid w:val="0086603F"/>
    <w:rsid w:val="00866523"/>
    <w:rsid w:val="00866CB6"/>
    <w:rsid w:val="00866D88"/>
    <w:rsid w:val="008675A8"/>
    <w:rsid w:val="00870895"/>
    <w:rsid w:val="00870E79"/>
    <w:rsid w:val="0087373B"/>
    <w:rsid w:val="0087412A"/>
    <w:rsid w:val="00874C44"/>
    <w:rsid w:val="0087510C"/>
    <w:rsid w:val="008763F7"/>
    <w:rsid w:val="00876733"/>
    <w:rsid w:val="00881704"/>
    <w:rsid w:val="00881CB5"/>
    <w:rsid w:val="008829DE"/>
    <w:rsid w:val="008831D1"/>
    <w:rsid w:val="008851AE"/>
    <w:rsid w:val="008853A6"/>
    <w:rsid w:val="0088799D"/>
    <w:rsid w:val="00887EC3"/>
    <w:rsid w:val="008903D3"/>
    <w:rsid w:val="008904F1"/>
    <w:rsid w:val="00890ABD"/>
    <w:rsid w:val="0089136F"/>
    <w:rsid w:val="00893184"/>
    <w:rsid w:val="00893242"/>
    <w:rsid w:val="0089420C"/>
    <w:rsid w:val="00894567"/>
    <w:rsid w:val="008945E3"/>
    <w:rsid w:val="008964E2"/>
    <w:rsid w:val="008A0C7F"/>
    <w:rsid w:val="008A0CCD"/>
    <w:rsid w:val="008A3346"/>
    <w:rsid w:val="008A343E"/>
    <w:rsid w:val="008A42D0"/>
    <w:rsid w:val="008A4DCB"/>
    <w:rsid w:val="008A52FD"/>
    <w:rsid w:val="008A72E9"/>
    <w:rsid w:val="008A7411"/>
    <w:rsid w:val="008A7805"/>
    <w:rsid w:val="008B0D80"/>
    <w:rsid w:val="008B53EF"/>
    <w:rsid w:val="008B5D7D"/>
    <w:rsid w:val="008B6C1C"/>
    <w:rsid w:val="008B74B9"/>
    <w:rsid w:val="008B7BEF"/>
    <w:rsid w:val="008C025E"/>
    <w:rsid w:val="008C08E1"/>
    <w:rsid w:val="008C0C12"/>
    <w:rsid w:val="008C0CBF"/>
    <w:rsid w:val="008C159A"/>
    <w:rsid w:val="008C2C57"/>
    <w:rsid w:val="008C3053"/>
    <w:rsid w:val="008C3852"/>
    <w:rsid w:val="008C42E0"/>
    <w:rsid w:val="008C5007"/>
    <w:rsid w:val="008C54AE"/>
    <w:rsid w:val="008C64FD"/>
    <w:rsid w:val="008C6756"/>
    <w:rsid w:val="008C6D8F"/>
    <w:rsid w:val="008D0628"/>
    <w:rsid w:val="008D09A6"/>
    <w:rsid w:val="008D1E84"/>
    <w:rsid w:val="008D2C9D"/>
    <w:rsid w:val="008D3559"/>
    <w:rsid w:val="008D3DEB"/>
    <w:rsid w:val="008D4313"/>
    <w:rsid w:val="008D47BC"/>
    <w:rsid w:val="008D5378"/>
    <w:rsid w:val="008D53C1"/>
    <w:rsid w:val="008D694C"/>
    <w:rsid w:val="008D6FE7"/>
    <w:rsid w:val="008D73F3"/>
    <w:rsid w:val="008E0F7C"/>
    <w:rsid w:val="008E1CBD"/>
    <w:rsid w:val="008E1F66"/>
    <w:rsid w:val="008E3952"/>
    <w:rsid w:val="008E41B1"/>
    <w:rsid w:val="008E55F5"/>
    <w:rsid w:val="008E565D"/>
    <w:rsid w:val="008E72B2"/>
    <w:rsid w:val="008F0E40"/>
    <w:rsid w:val="008F1023"/>
    <w:rsid w:val="008F1066"/>
    <w:rsid w:val="008F219B"/>
    <w:rsid w:val="008F2B50"/>
    <w:rsid w:val="008F4A8B"/>
    <w:rsid w:val="008F4CEF"/>
    <w:rsid w:val="008F54B3"/>
    <w:rsid w:val="008F54DE"/>
    <w:rsid w:val="008F6127"/>
    <w:rsid w:val="008F68DA"/>
    <w:rsid w:val="008F72DC"/>
    <w:rsid w:val="00900A28"/>
    <w:rsid w:val="0090108C"/>
    <w:rsid w:val="0090306F"/>
    <w:rsid w:val="0090429A"/>
    <w:rsid w:val="0090500C"/>
    <w:rsid w:val="0090579E"/>
    <w:rsid w:val="00906A18"/>
    <w:rsid w:val="009073DF"/>
    <w:rsid w:val="00910E90"/>
    <w:rsid w:val="0091242F"/>
    <w:rsid w:val="00913BEA"/>
    <w:rsid w:val="00915DC4"/>
    <w:rsid w:val="00915F62"/>
    <w:rsid w:val="00916D2D"/>
    <w:rsid w:val="009174EA"/>
    <w:rsid w:val="00917A1B"/>
    <w:rsid w:val="009205CD"/>
    <w:rsid w:val="009218A2"/>
    <w:rsid w:val="0092255F"/>
    <w:rsid w:val="00923371"/>
    <w:rsid w:val="009241E9"/>
    <w:rsid w:val="00924DE8"/>
    <w:rsid w:val="00926BA3"/>
    <w:rsid w:val="0092721B"/>
    <w:rsid w:val="00927479"/>
    <w:rsid w:val="009274ED"/>
    <w:rsid w:val="009309AA"/>
    <w:rsid w:val="00930FA4"/>
    <w:rsid w:val="00931C67"/>
    <w:rsid w:val="00933AE5"/>
    <w:rsid w:val="00935855"/>
    <w:rsid w:val="00936A00"/>
    <w:rsid w:val="00937E58"/>
    <w:rsid w:val="00940517"/>
    <w:rsid w:val="009414B8"/>
    <w:rsid w:val="009417A4"/>
    <w:rsid w:val="009430A6"/>
    <w:rsid w:val="00943B4E"/>
    <w:rsid w:val="00945DF1"/>
    <w:rsid w:val="00945E26"/>
    <w:rsid w:val="00947396"/>
    <w:rsid w:val="0095056C"/>
    <w:rsid w:val="009520D2"/>
    <w:rsid w:val="00952DF2"/>
    <w:rsid w:val="00953A06"/>
    <w:rsid w:val="009555FB"/>
    <w:rsid w:val="00955CEC"/>
    <w:rsid w:val="00955FA4"/>
    <w:rsid w:val="009567C3"/>
    <w:rsid w:val="00956A4C"/>
    <w:rsid w:val="0095718F"/>
    <w:rsid w:val="009579BA"/>
    <w:rsid w:val="009604E7"/>
    <w:rsid w:val="0096186E"/>
    <w:rsid w:val="00962FB2"/>
    <w:rsid w:val="009635B2"/>
    <w:rsid w:val="0096361F"/>
    <w:rsid w:val="00963868"/>
    <w:rsid w:val="00963CA4"/>
    <w:rsid w:val="00963FE6"/>
    <w:rsid w:val="00970CEB"/>
    <w:rsid w:val="00971769"/>
    <w:rsid w:val="0097181E"/>
    <w:rsid w:val="009735AC"/>
    <w:rsid w:val="0097531F"/>
    <w:rsid w:val="00982AFA"/>
    <w:rsid w:val="009831C1"/>
    <w:rsid w:val="00983878"/>
    <w:rsid w:val="009848C3"/>
    <w:rsid w:val="009859A6"/>
    <w:rsid w:val="0098658F"/>
    <w:rsid w:val="00986BE3"/>
    <w:rsid w:val="00990625"/>
    <w:rsid w:val="009909D5"/>
    <w:rsid w:val="00991A8B"/>
    <w:rsid w:val="00991B2D"/>
    <w:rsid w:val="00991EA6"/>
    <w:rsid w:val="00991EDF"/>
    <w:rsid w:val="00993264"/>
    <w:rsid w:val="009940EF"/>
    <w:rsid w:val="00994DE5"/>
    <w:rsid w:val="00995662"/>
    <w:rsid w:val="00995831"/>
    <w:rsid w:val="009969E9"/>
    <w:rsid w:val="00996DE9"/>
    <w:rsid w:val="009A2951"/>
    <w:rsid w:val="009A3FC7"/>
    <w:rsid w:val="009A43B7"/>
    <w:rsid w:val="009A442F"/>
    <w:rsid w:val="009A5C16"/>
    <w:rsid w:val="009A60B9"/>
    <w:rsid w:val="009A657A"/>
    <w:rsid w:val="009A772C"/>
    <w:rsid w:val="009B0688"/>
    <w:rsid w:val="009B0D57"/>
    <w:rsid w:val="009B2F16"/>
    <w:rsid w:val="009B374B"/>
    <w:rsid w:val="009B5E38"/>
    <w:rsid w:val="009B67A7"/>
    <w:rsid w:val="009B75DE"/>
    <w:rsid w:val="009B79C9"/>
    <w:rsid w:val="009C0537"/>
    <w:rsid w:val="009C0CE2"/>
    <w:rsid w:val="009C0DCC"/>
    <w:rsid w:val="009C2B48"/>
    <w:rsid w:val="009C3A6B"/>
    <w:rsid w:val="009C3B2D"/>
    <w:rsid w:val="009C41C1"/>
    <w:rsid w:val="009C7842"/>
    <w:rsid w:val="009D12BB"/>
    <w:rsid w:val="009D1991"/>
    <w:rsid w:val="009D1E34"/>
    <w:rsid w:val="009D2DE4"/>
    <w:rsid w:val="009D2E70"/>
    <w:rsid w:val="009D3EBA"/>
    <w:rsid w:val="009D59FD"/>
    <w:rsid w:val="009D6AA5"/>
    <w:rsid w:val="009D6F39"/>
    <w:rsid w:val="009E23C6"/>
    <w:rsid w:val="009E3A4E"/>
    <w:rsid w:val="009E44AE"/>
    <w:rsid w:val="009E53D9"/>
    <w:rsid w:val="009E5D11"/>
    <w:rsid w:val="009E6415"/>
    <w:rsid w:val="009E6DB4"/>
    <w:rsid w:val="009E755A"/>
    <w:rsid w:val="009E7656"/>
    <w:rsid w:val="009F17AB"/>
    <w:rsid w:val="009F1AEB"/>
    <w:rsid w:val="009F3098"/>
    <w:rsid w:val="009F4FCF"/>
    <w:rsid w:val="009F6385"/>
    <w:rsid w:val="009F67A0"/>
    <w:rsid w:val="009F7487"/>
    <w:rsid w:val="009F798E"/>
    <w:rsid w:val="00A000D4"/>
    <w:rsid w:val="00A00A14"/>
    <w:rsid w:val="00A01622"/>
    <w:rsid w:val="00A02F06"/>
    <w:rsid w:val="00A03287"/>
    <w:rsid w:val="00A03F09"/>
    <w:rsid w:val="00A0463D"/>
    <w:rsid w:val="00A04B6F"/>
    <w:rsid w:val="00A1102D"/>
    <w:rsid w:val="00A122FE"/>
    <w:rsid w:val="00A123AB"/>
    <w:rsid w:val="00A1278D"/>
    <w:rsid w:val="00A13136"/>
    <w:rsid w:val="00A13233"/>
    <w:rsid w:val="00A13D00"/>
    <w:rsid w:val="00A17626"/>
    <w:rsid w:val="00A203DB"/>
    <w:rsid w:val="00A2054F"/>
    <w:rsid w:val="00A20BA1"/>
    <w:rsid w:val="00A219FB"/>
    <w:rsid w:val="00A21EA7"/>
    <w:rsid w:val="00A22981"/>
    <w:rsid w:val="00A24B73"/>
    <w:rsid w:val="00A25152"/>
    <w:rsid w:val="00A2556C"/>
    <w:rsid w:val="00A25A2A"/>
    <w:rsid w:val="00A272AF"/>
    <w:rsid w:val="00A27C75"/>
    <w:rsid w:val="00A31201"/>
    <w:rsid w:val="00A31484"/>
    <w:rsid w:val="00A3169F"/>
    <w:rsid w:val="00A327F0"/>
    <w:rsid w:val="00A329BF"/>
    <w:rsid w:val="00A32F8B"/>
    <w:rsid w:val="00A33D6C"/>
    <w:rsid w:val="00A34404"/>
    <w:rsid w:val="00A352C9"/>
    <w:rsid w:val="00A35762"/>
    <w:rsid w:val="00A41246"/>
    <w:rsid w:val="00A42F96"/>
    <w:rsid w:val="00A45016"/>
    <w:rsid w:val="00A45951"/>
    <w:rsid w:val="00A46341"/>
    <w:rsid w:val="00A47057"/>
    <w:rsid w:val="00A474EE"/>
    <w:rsid w:val="00A47ED5"/>
    <w:rsid w:val="00A524F2"/>
    <w:rsid w:val="00A53496"/>
    <w:rsid w:val="00A5736E"/>
    <w:rsid w:val="00A57418"/>
    <w:rsid w:val="00A577FC"/>
    <w:rsid w:val="00A57D65"/>
    <w:rsid w:val="00A60964"/>
    <w:rsid w:val="00A614BD"/>
    <w:rsid w:val="00A616B2"/>
    <w:rsid w:val="00A61B0D"/>
    <w:rsid w:val="00A6282D"/>
    <w:rsid w:val="00A63E8D"/>
    <w:rsid w:val="00A65D8C"/>
    <w:rsid w:val="00A66939"/>
    <w:rsid w:val="00A701B3"/>
    <w:rsid w:val="00A71CA4"/>
    <w:rsid w:val="00A72352"/>
    <w:rsid w:val="00A72D84"/>
    <w:rsid w:val="00A72ECB"/>
    <w:rsid w:val="00A73917"/>
    <w:rsid w:val="00A74B88"/>
    <w:rsid w:val="00A751D8"/>
    <w:rsid w:val="00A75224"/>
    <w:rsid w:val="00A752B0"/>
    <w:rsid w:val="00A80729"/>
    <w:rsid w:val="00A80BA0"/>
    <w:rsid w:val="00A81AD3"/>
    <w:rsid w:val="00A81FBE"/>
    <w:rsid w:val="00A84377"/>
    <w:rsid w:val="00A84D5B"/>
    <w:rsid w:val="00A86831"/>
    <w:rsid w:val="00A86E2C"/>
    <w:rsid w:val="00A90E89"/>
    <w:rsid w:val="00A90F43"/>
    <w:rsid w:val="00A917A0"/>
    <w:rsid w:val="00A91CC0"/>
    <w:rsid w:val="00A92198"/>
    <w:rsid w:val="00A938B2"/>
    <w:rsid w:val="00A939CB"/>
    <w:rsid w:val="00A94CBA"/>
    <w:rsid w:val="00A95978"/>
    <w:rsid w:val="00A95CE9"/>
    <w:rsid w:val="00A96CF5"/>
    <w:rsid w:val="00A972E2"/>
    <w:rsid w:val="00A979B8"/>
    <w:rsid w:val="00AA0583"/>
    <w:rsid w:val="00AA09CD"/>
    <w:rsid w:val="00AA1007"/>
    <w:rsid w:val="00AA15AE"/>
    <w:rsid w:val="00AA2559"/>
    <w:rsid w:val="00AA53A4"/>
    <w:rsid w:val="00AA6ECA"/>
    <w:rsid w:val="00AA7D6E"/>
    <w:rsid w:val="00AA7F59"/>
    <w:rsid w:val="00AB167E"/>
    <w:rsid w:val="00AB282E"/>
    <w:rsid w:val="00AB2D4C"/>
    <w:rsid w:val="00AB392E"/>
    <w:rsid w:val="00AB3C93"/>
    <w:rsid w:val="00AB462E"/>
    <w:rsid w:val="00AB4B2B"/>
    <w:rsid w:val="00AB53B9"/>
    <w:rsid w:val="00AB5812"/>
    <w:rsid w:val="00AB5EE8"/>
    <w:rsid w:val="00AB6A68"/>
    <w:rsid w:val="00AB7C68"/>
    <w:rsid w:val="00AC05B9"/>
    <w:rsid w:val="00AC1485"/>
    <w:rsid w:val="00AC1EBF"/>
    <w:rsid w:val="00AC28EA"/>
    <w:rsid w:val="00AC366D"/>
    <w:rsid w:val="00AC392D"/>
    <w:rsid w:val="00AC4E70"/>
    <w:rsid w:val="00AC73D8"/>
    <w:rsid w:val="00AC7593"/>
    <w:rsid w:val="00AC778F"/>
    <w:rsid w:val="00AC7933"/>
    <w:rsid w:val="00AD06F2"/>
    <w:rsid w:val="00AD15A5"/>
    <w:rsid w:val="00AD22A6"/>
    <w:rsid w:val="00AD4505"/>
    <w:rsid w:val="00AD45FE"/>
    <w:rsid w:val="00AD47E8"/>
    <w:rsid w:val="00AD5BDD"/>
    <w:rsid w:val="00AD6FFC"/>
    <w:rsid w:val="00AD7B19"/>
    <w:rsid w:val="00AE0A35"/>
    <w:rsid w:val="00AE1869"/>
    <w:rsid w:val="00AE192F"/>
    <w:rsid w:val="00AE3A69"/>
    <w:rsid w:val="00AE6D02"/>
    <w:rsid w:val="00AE713A"/>
    <w:rsid w:val="00AE729B"/>
    <w:rsid w:val="00AE7EBB"/>
    <w:rsid w:val="00AF06B9"/>
    <w:rsid w:val="00AF25FD"/>
    <w:rsid w:val="00AF3F20"/>
    <w:rsid w:val="00AF4312"/>
    <w:rsid w:val="00AF4DC0"/>
    <w:rsid w:val="00AF5FE3"/>
    <w:rsid w:val="00AF6772"/>
    <w:rsid w:val="00AF7F28"/>
    <w:rsid w:val="00B00A49"/>
    <w:rsid w:val="00B01CC9"/>
    <w:rsid w:val="00B01D23"/>
    <w:rsid w:val="00B04F1E"/>
    <w:rsid w:val="00B056AB"/>
    <w:rsid w:val="00B057B1"/>
    <w:rsid w:val="00B05889"/>
    <w:rsid w:val="00B05D32"/>
    <w:rsid w:val="00B05DAF"/>
    <w:rsid w:val="00B05FFE"/>
    <w:rsid w:val="00B06F1A"/>
    <w:rsid w:val="00B07179"/>
    <w:rsid w:val="00B07201"/>
    <w:rsid w:val="00B074BF"/>
    <w:rsid w:val="00B10988"/>
    <w:rsid w:val="00B1125D"/>
    <w:rsid w:val="00B119AE"/>
    <w:rsid w:val="00B12207"/>
    <w:rsid w:val="00B124FE"/>
    <w:rsid w:val="00B140CE"/>
    <w:rsid w:val="00B1524E"/>
    <w:rsid w:val="00B16320"/>
    <w:rsid w:val="00B21985"/>
    <w:rsid w:val="00B21C9C"/>
    <w:rsid w:val="00B21CD5"/>
    <w:rsid w:val="00B22E63"/>
    <w:rsid w:val="00B24CC1"/>
    <w:rsid w:val="00B253F2"/>
    <w:rsid w:val="00B256CE"/>
    <w:rsid w:val="00B32002"/>
    <w:rsid w:val="00B32E4A"/>
    <w:rsid w:val="00B35F67"/>
    <w:rsid w:val="00B3754E"/>
    <w:rsid w:val="00B41AE8"/>
    <w:rsid w:val="00B41B59"/>
    <w:rsid w:val="00B42F9C"/>
    <w:rsid w:val="00B43B1B"/>
    <w:rsid w:val="00B44C97"/>
    <w:rsid w:val="00B451E6"/>
    <w:rsid w:val="00B45B2C"/>
    <w:rsid w:val="00B45BD7"/>
    <w:rsid w:val="00B46451"/>
    <w:rsid w:val="00B46680"/>
    <w:rsid w:val="00B4698D"/>
    <w:rsid w:val="00B47589"/>
    <w:rsid w:val="00B47849"/>
    <w:rsid w:val="00B47EC7"/>
    <w:rsid w:val="00B50848"/>
    <w:rsid w:val="00B517FA"/>
    <w:rsid w:val="00B5185D"/>
    <w:rsid w:val="00B5293A"/>
    <w:rsid w:val="00B52984"/>
    <w:rsid w:val="00B53D54"/>
    <w:rsid w:val="00B57675"/>
    <w:rsid w:val="00B57983"/>
    <w:rsid w:val="00B61AF0"/>
    <w:rsid w:val="00B62274"/>
    <w:rsid w:val="00B62781"/>
    <w:rsid w:val="00B62C1F"/>
    <w:rsid w:val="00B63230"/>
    <w:rsid w:val="00B658D0"/>
    <w:rsid w:val="00B702C9"/>
    <w:rsid w:val="00B706F5"/>
    <w:rsid w:val="00B72158"/>
    <w:rsid w:val="00B72662"/>
    <w:rsid w:val="00B74CDD"/>
    <w:rsid w:val="00B752AF"/>
    <w:rsid w:val="00B81238"/>
    <w:rsid w:val="00B828B7"/>
    <w:rsid w:val="00B82E76"/>
    <w:rsid w:val="00B8300D"/>
    <w:rsid w:val="00B844FF"/>
    <w:rsid w:val="00B85DE7"/>
    <w:rsid w:val="00B86576"/>
    <w:rsid w:val="00B87AA5"/>
    <w:rsid w:val="00B90CE1"/>
    <w:rsid w:val="00B91420"/>
    <w:rsid w:val="00B923E6"/>
    <w:rsid w:val="00B9463B"/>
    <w:rsid w:val="00BA116E"/>
    <w:rsid w:val="00BA20D6"/>
    <w:rsid w:val="00BA2DA9"/>
    <w:rsid w:val="00BA6133"/>
    <w:rsid w:val="00BB0387"/>
    <w:rsid w:val="00BB0BC5"/>
    <w:rsid w:val="00BB1A54"/>
    <w:rsid w:val="00BB31A1"/>
    <w:rsid w:val="00BB3721"/>
    <w:rsid w:val="00BB442C"/>
    <w:rsid w:val="00BB44D0"/>
    <w:rsid w:val="00BB4528"/>
    <w:rsid w:val="00BB4753"/>
    <w:rsid w:val="00BB607B"/>
    <w:rsid w:val="00BB6BC7"/>
    <w:rsid w:val="00BB704B"/>
    <w:rsid w:val="00BB7503"/>
    <w:rsid w:val="00BC07A7"/>
    <w:rsid w:val="00BC0C5E"/>
    <w:rsid w:val="00BC1EFF"/>
    <w:rsid w:val="00BC2CF2"/>
    <w:rsid w:val="00BC39A5"/>
    <w:rsid w:val="00BC4DF1"/>
    <w:rsid w:val="00BC63C9"/>
    <w:rsid w:val="00BC79AD"/>
    <w:rsid w:val="00BD02BA"/>
    <w:rsid w:val="00BD18EB"/>
    <w:rsid w:val="00BD263E"/>
    <w:rsid w:val="00BD288C"/>
    <w:rsid w:val="00BD2AF1"/>
    <w:rsid w:val="00BD2FF0"/>
    <w:rsid w:val="00BD4101"/>
    <w:rsid w:val="00BD601E"/>
    <w:rsid w:val="00BD6AF5"/>
    <w:rsid w:val="00BD6EA1"/>
    <w:rsid w:val="00BE16E0"/>
    <w:rsid w:val="00BE181F"/>
    <w:rsid w:val="00BE20FB"/>
    <w:rsid w:val="00BE29AB"/>
    <w:rsid w:val="00BE3BC1"/>
    <w:rsid w:val="00BE50E2"/>
    <w:rsid w:val="00BF1D84"/>
    <w:rsid w:val="00BF1DD4"/>
    <w:rsid w:val="00BF2630"/>
    <w:rsid w:val="00BF2959"/>
    <w:rsid w:val="00BF2E98"/>
    <w:rsid w:val="00BF3DA2"/>
    <w:rsid w:val="00BF3FDC"/>
    <w:rsid w:val="00BF512D"/>
    <w:rsid w:val="00BF6BAD"/>
    <w:rsid w:val="00C00BDF"/>
    <w:rsid w:val="00C017D0"/>
    <w:rsid w:val="00C01AD0"/>
    <w:rsid w:val="00C0253E"/>
    <w:rsid w:val="00C03A72"/>
    <w:rsid w:val="00C05949"/>
    <w:rsid w:val="00C05F3A"/>
    <w:rsid w:val="00C062A9"/>
    <w:rsid w:val="00C06604"/>
    <w:rsid w:val="00C06844"/>
    <w:rsid w:val="00C06FAD"/>
    <w:rsid w:val="00C0708C"/>
    <w:rsid w:val="00C077A6"/>
    <w:rsid w:val="00C102AD"/>
    <w:rsid w:val="00C10F11"/>
    <w:rsid w:val="00C113AF"/>
    <w:rsid w:val="00C11ADF"/>
    <w:rsid w:val="00C11C56"/>
    <w:rsid w:val="00C128D2"/>
    <w:rsid w:val="00C12FF3"/>
    <w:rsid w:val="00C140F8"/>
    <w:rsid w:val="00C149A6"/>
    <w:rsid w:val="00C14E9C"/>
    <w:rsid w:val="00C14F2A"/>
    <w:rsid w:val="00C167AF"/>
    <w:rsid w:val="00C16AC8"/>
    <w:rsid w:val="00C17A3D"/>
    <w:rsid w:val="00C17BEA"/>
    <w:rsid w:val="00C21F34"/>
    <w:rsid w:val="00C22E2E"/>
    <w:rsid w:val="00C23829"/>
    <w:rsid w:val="00C23B89"/>
    <w:rsid w:val="00C23BAD"/>
    <w:rsid w:val="00C23D69"/>
    <w:rsid w:val="00C242BB"/>
    <w:rsid w:val="00C243E4"/>
    <w:rsid w:val="00C24607"/>
    <w:rsid w:val="00C248EF"/>
    <w:rsid w:val="00C26511"/>
    <w:rsid w:val="00C27421"/>
    <w:rsid w:val="00C27DE9"/>
    <w:rsid w:val="00C3095B"/>
    <w:rsid w:val="00C313DA"/>
    <w:rsid w:val="00C31411"/>
    <w:rsid w:val="00C31DA7"/>
    <w:rsid w:val="00C31E30"/>
    <w:rsid w:val="00C3217A"/>
    <w:rsid w:val="00C328A9"/>
    <w:rsid w:val="00C33153"/>
    <w:rsid w:val="00C34063"/>
    <w:rsid w:val="00C34B74"/>
    <w:rsid w:val="00C35B49"/>
    <w:rsid w:val="00C35E6D"/>
    <w:rsid w:val="00C35FEA"/>
    <w:rsid w:val="00C367F3"/>
    <w:rsid w:val="00C36EF3"/>
    <w:rsid w:val="00C40AB5"/>
    <w:rsid w:val="00C41CF0"/>
    <w:rsid w:val="00C421D7"/>
    <w:rsid w:val="00C424FC"/>
    <w:rsid w:val="00C42F5A"/>
    <w:rsid w:val="00C43B92"/>
    <w:rsid w:val="00C43CC1"/>
    <w:rsid w:val="00C44CDC"/>
    <w:rsid w:val="00C44D99"/>
    <w:rsid w:val="00C45C53"/>
    <w:rsid w:val="00C46D5E"/>
    <w:rsid w:val="00C473ED"/>
    <w:rsid w:val="00C47D87"/>
    <w:rsid w:val="00C47DE9"/>
    <w:rsid w:val="00C52CF8"/>
    <w:rsid w:val="00C54748"/>
    <w:rsid w:val="00C55767"/>
    <w:rsid w:val="00C5711B"/>
    <w:rsid w:val="00C6019A"/>
    <w:rsid w:val="00C61D13"/>
    <w:rsid w:val="00C61F37"/>
    <w:rsid w:val="00C62048"/>
    <w:rsid w:val="00C62223"/>
    <w:rsid w:val="00C64D8D"/>
    <w:rsid w:val="00C655B8"/>
    <w:rsid w:val="00C656B6"/>
    <w:rsid w:val="00C6616C"/>
    <w:rsid w:val="00C6663D"/>
    <w:rsid w:val="00C66D03"/>
    <w:rsid w:val="00C714E5"/>
    <w:rsid w:val="00C724C4"/>
    <w:rsid w:val="00C72745"/>
    <w:rsid w:val="00C72DBD"/>
    <w:rsid w:val="00C73B12"/>
    <w:rsid w:val="00C74A33"/>
    <w:rsid w:val="00C754D0"/>
    <w:rsid w:val="00C75C6E"/>
    <w:rsid w:val="00C768A3"/>
    <w:rsid w:val="00C76C90"/>
    <w:rsid w:val="00C77CB0"/>
    <w:rsid w:val="00C803EC"/>
    <w:rsid w:val="00C807A2"/>
    <w:rsid w:val="00C80B95"/>
    <w:rsid w:val="00C82977"/>
    <w:rsid w:val="00C82B2F"/>
    <w:rsid w:val="00C85D25"/>
    <w:rsid w:val="00C8623F"/>
    <w:rsid w:val="00C86610"/>
    <w:rsid w:val="00C86CD1"/>
    <w:rsid w:val="00C87787"/>
    <w:rsid w:val="00C877E5"/>
    <w:rsid w:val="00C8787D"/>
    <w:rsid w:val="00C87DB7"/>
    <w:rsid w:val="00C90187"/>
    <w:rsid w:val="00C909BD"/>
    <w:rsid w:val="00C912B0"/>
    <w:rsid w:val="00C9335A"/>
    <w:rsid w:val="00C93E3C"/>
    <w:rsid w:val="00C93E52"/>
    <w:rsid w:val="00C94064"/>
    <w:rsid w:val="00CA1245"/>
    <w:rsid w:val="00CA14ED"/>
    <w:rsid w:val="00CA3ADB"/>
    <w:rsid w:val="00CA3EEC"/>
    <w:rsid w:val="00CA520E"/>
    <w:rsid w:val="00CA5BEC"/>
    <w:rsid w:val="00CA5F53"/>
    <w:rsid w:val="00CA603B"/>
    <w:rsid w:val="00CA6248"/>
    <w:rsid w:val="00CA7E0E"/>
    <w:rsid w:val="00CB22F0"/>
    <w:rsid w:val="00CB231A"/>
    <w:rsid w:val="00CB2DD8"/>
    <w:rsid w:val="00CB386E"/>
    <w:rsid w:val="00CB38BC"/>
    <w:rsid w:val="00CB4A9A"/>
    <w:rsid w:val="00CB4F1C"/>
    <w:rsid w:val="00CB4FC1"/>
    <w:rsid w:val="00CB64E8"/>
    <w:rsid w:val="00CB7EB0"/>
    <w:rsid w:val="00CC0215"/>
    <w:rsid w:val="00CC26B9"/>
    <w:rsid w:val="00CC497B"/>
    <w:rsid w:val="00CC6AE8"/>
    <w:rsid w:val="00CD02B3"/>
    <w:rsid w:val="00CD0AB4"/>
    <w:rsid w:val="00CD18DE"/>
    <w:rsid w:val="00CD32BD"/>
    <w:rsid w:val="00CD3478"/>
    <w:rsid w:val="00CD56F7"/>
    <w:rsid w:val="00CD58E6"/>
    <w:rsid w:val="00CD6477"/>
    <w:rsid w:val="00CE03C4"/>
    <w:rsid w:val="00CE08DE"/>
    <w:rsid w:val="00CE1428"/>
    <w:rsid w:val="00CE156F"/>
    <w:rsid w:val="00CE31FD"/>
    <w:rsid w:val="00CE349A"/>
    <w:rsid w:val="00CE4943"/>
    <w:rsid w:val="00CE566E"/>
    <w:rsid w:val="00CE5E77"/>
    <w:rsid w:val="00CE68B7"/>
    <w:rsid w:val="00CF2434"/>
    <w:rsid w:val="00CF29D3"/>
    <w:rsid w:val="00CF2C8D"/>
    <w:rsid w:val="00CF2FBD"/>
    <w:rsid w:val="00CF3EBC"/>
    <w:rsid w:val="00CF40A7"/>
    <w:rsid w:val="00CF63E6"/>
    <w:rsid w:val="00D000D2"/>
    <w:rsid w:val="00D01D96"/>
    <w:rsid w:val="00D0251F"/>
    <w:rsid w:val="00D029DE"/>
    <w:rsid w:val="00D02A93"/>
    <w:rsid w:val="00D033F5"/>
    <w:rsid w:val="00D03D4B"/>
    <w:rsid w:val="00D05742"/>
    <w:rsid w:val="00D05AFA"/>
    <w:rsid w:val="00D0719D"/>
    <w:rsid w:val="00D07929"/>
    <w:rsid w:val="00D07DB5"/>
    <w:rsid w:val="00D10C71"/>
    <w:rsid w:val="00D11482"/>
    <w:rsid w:val="00D122DA"/>
    <w:rsid w:val="00D126AB"/>
    <w:rsid w:val="00D14809"/>
    <w:rsid w:val="00D156A1"/>
    <w:rsid w:val="00D16E68"/>
    <w:rsid w:val="00D175D9"/>
    <w:rsid w:val="00D21425"/>
    <w:rsid w:val="00D21A00"/>
    <w:rsid w:val="00D227E5"/>
    <w:rsid w:val="00D22E8B"/>
    <w:rsid w:val="00D234A9"/>
    <w:rsid w:val="00D2380B"/>
    <w:rsid w:val="00D2388C"/>
    <w:rsid w:val="00D23CD6"/>
    <w:rsid w:val="00D2447C"/>
    <w:rsid w:val="00D24DCF"/>
    <w:rsid w:val="00D2618A"/>
    <w:rsid w:val="00D27B37"/>
    <w:rsid w:val="00D27B9B"/>
    <w:rsid w:val="00D30057"/>
    <w:rsid w:val="00D30719"/>
    <w:rsid w:val="00D311E8"/>
    <w:rsid w:val="00D31E9E"/>
    <w:rsid w:val="00D32AAF"/>
    <w:rsid w:val="00D35049"/>
    <w:rsid w:val="00D35EF5"/>
    <w:rsid w:val="00D36824"/>
    <w:rsid w:val="00D36BA6"/>
    <w:rsid w:val="00D37208"/>
    <w:rsid w:val="00D4132F"/>
    <w:rsid w:val="00D41C47"/>
    <w:rsid w:val="00D42C4D"/>
    <w:rsid w:val="00D43F05"/>
    <w:rsid w:val="00D453DC"/>
    <w:rsid w:val="00D460C1"/>
    <w:rsid w:val="00D514EA"/>
    <w:rsid w:val="00D5403D"/>
    <w:rsid w:val="00D54041"/>
    <w:rsid w:val="00D544EF"/>
    <w:rsid w:val="00D5517F"/>
    <w:rsid w:val="00D57131"/>
    <w:rsid w:val="00D57C3E"/>
    <w:rsid w:val="00D57CA2"/>
    <w:rsid w:val="00D611F4"/>
    <w:rsid w:val="00D618D0"/>
    <w:rsid w:val="00D61CB6"/>
    <w:rsid w:val="00D63451"/>
    <w:rsid w:val="00D643AB"/>
    <w:rsid w:val="00D6459F"/>
    <w:rsid w:val="00D64E2B"/>
    <w:rsid w:val="00D65F7C"/>
    <w:rsid w:val="00D66B50"/>
    <w:rsid w:val="00D66D0B"/>
    <w:rsid w:val="00D673A9"/>
    <w:rsid w:val="00D71D1A"/>
    <w:rsid w:val="00D72855"/>
    <w:rsid w:val="00D72F30"/>
    <w:rsid w:val="00D7342D"/>
    <w:rsid w:val="00D73485"/>
    <w:rsid w:val="00D7350C"/>
    <w:rsid w:val="00D736E4"/>
    <w:rsid w:val="00D73E32"/>
    <w:rsid w:val="00D74558"/>
    <w:rsid w:val="00D74AE5"/>
    <w:rsid w:val="00D7610D"/>
    <w:rsid w:val="00D77907"/>
    <w:rsid w:val="00D77C03"/>
    <w:rsid w:val="00D8676B"/>
    <w:rsid w:val="00D87C4A"/>
    <w:rsid w:val="00D90303"/>
    <w:rsid w:val="00D90485"/>
    <w:rsid w:val="00D909C1"/>
    <w:rsid w:val="00D90B65"/>
    <w:rsid w:val="00D90BA2"/>
    <w:rsid w:val="00D93603"/>
    <w:rsid w:val="00D9480A"/>
    <w:rsid w:val="00D965FD"/>
    <w:rsid w:val="00D97854"/>
    <w:rsid w:val="00D97E09"/>
    <w:rsid w:val="00D97FD0"/>
    <w:rsid w:val="00DA03F5"/>
    <w:rsid w:val="00DA280A"/>
    <w:rsid w:val="00DA3244"/>
    <w:rsid w:val="00DA35E2"/>
    <w:rsid w:val="00DA3F4F"/>
    <w:rsid w:val="00DA4D19"/>
    <w:rsid w:val="00DA7167"/>
    <w:rsid w:val="00DA72C9"/>
    <w:rsid w:val="00DB1653"/>
    <w:rsid w:val="00DB1ACA"/>
    <w:rsid w:val="00DB365F"/>
    <w:rsid w:val="00DB38A3"/>
    <w:rsid w:val="00DB4222"/>
    <w:rsid w:val="00DB560E"/>
    <w:rsid w:val="00DB582E"/>
    <w:rsid w:val="00DB5CBB"/>
    <w:rsid w:val="00DB6697"/>
    <w:rsid w:val="00DB6AAE"/>
    <w:rsid w:val="00DB716E"/>
    <w:rsid w:val="00DB7791"/>
    <w:rsid w:val="00DC0348"/>
    <w:rsid w:val="00DC048A"/>
    <w:rsid w:val="00DC225E"/>
    <w:rsid w:val="00DC2323"/>
    <w:rsid w:val="00DC26F1"/>
    <w:rsid w:val="00DC2F45"/>
    <w:rsid w:val="00DC31B0"/>
    <w:rsid w:val="00DC3C22"/>
    <w:rsid w:val="00DC55BE"/>
    <w:rsid w:val="00DC67A5"/>
    <w:rsid w:val="00DC75C9"/>
    <w:rsid w:val="00DC7AE3"/>
    <w:rsid w:val="00DC7F67"/>
    <w:rsid w:val="00DD09BA"/>
    <w:rsid w:val="00DD0A2D"/>
    <w:rsid w:val="00DD1A79"/>
    <w:rsid w:val="00DD3433"/>
    <w:rsid w:val="00DD3A71"/>
    <w:rsid w:val="00DD42D9"/>
    <w:rsid w:val="00DD44EF"/>
    <w:rsid w:val="00DD4D4D"/>
    <w:rsid w:val="00DD6CFB"/>
    <w:rsid w:val="00DE079C"/>
    <w:rsid w:val="00DE1825"/>
    <w:rsid w:val="00DE1B98"/>
    <w:rsid w:val="00DE251D"/>
    <w:rsid w:val="00DE269E"/>
    <w:rsid w:val="00DE2F96"/>
    <w:rsid w:val="00DE381F"/>
    <w:rsid w:val="00DE7196"/>
    <w:rsid w:val="00DF1DE5"/>
    <w:rsid w:val="00DF3745"/>
    <w:rsid w:val="00DF3CB7"/>
    <w:rsid w:val="00DF4C75"/>
    <w:rsid w:val="00DF6175"/>
    <w:rsid w:val="00DF6278"/>
    <w:rsid w:val="00DF78C4"/>
    <w:rsid w:val="00E00AFE"/>
    <w:rsid w:val="00E00FDB"/>
    <w:rsid w:val="00E01463"/>
    <w:rsid w:val="00E02D5C"/>
    <w:rsid w:val="00E03041"/>
    <w:rsid w:val="00E03212"/>
    <w:rsid w:val="00E0380F"/>
    <w:rsid w:val="00E04FAF"/>
    <w:rsid w:val="00E06C9B"/>
    <w:rsid w:val="00E07B84"/>
    <w:rsid w:val="00E07F24"/>
    <w:rsid w:val="00E1104A"/>
    <w:rsid w:val="00E1456C"/>
    <w:rsid w:val="00E1485D"/>
    <w:rsid w:val="00E155C9"/>
    <w:rsid w:val="00E15C31"/>
    <w:rsid w:val="00E15CD4"/>
    <w:rsid w:val="00E20329"/>
    <w:rsid w:val="00E203CC"/>
    <w:rsid w:val="00E2153D"/>
    <w:rsid w:val="00E230F4"/>
    <w:rsid w:val="00E23300"/>
    <w:rsid w:val="00E233AE"/>
    <w:rsid w:val="00E23B2C"/>
    <w:rsid w:val="00E249D3"/>
    <w:rsid w:val="00E24E68"/>
    <w:rsid w:val="00E25D2A"/>
    <w:rsid w:val="00E26C39"/>
    <w:rsid w:val="00E27C88"/>
    <w:rsid w:val="00E30D8E"/>
    <w:rsid w:val="00E32239"/>
    <w:rsid w:val="00E32592"/>
    <w:rsid w:val="00E3426B"/>
    <w:rsid w:val="00E357F9"/>
    <w:rsid w:val="00E40BB8"/>
    <w:rsid w:val="00E40CD6"/>
    <w:rsid w:val="00E40FB6"/>
    <w:rsid w:val="00E41C14"/>
    <w:rsid w:val="00E4227F"/>
    <w:rsid w:val="00E43FF3"/>
    <w:rsid w:val="00E44226"/>
    <w:rsid w:val="00E4582A"/>
    <w:rsid w:val="00E50152"/>
    <w:rsid w:val="00E50958"/>
    <w:rsid w:val="00E51AB5"/>
    <w:rsid w:val="00E532AD"/>
    <w:rsid w:val="00E54B25"/>
    <w:rsid w:val="00E57A2B"/>
    <w:rsid w:val="00E57D87"/>
    <w:rsid w:val="00E57FB8"/>
    <w:rsid w:val="00E60578"/>
    <w:rsid w:val="00E615DF"/>
    <w:rsid w:val="00E61883"/>
    <w:rsid w:val="00E626C9"/>
    <w:rsid w:val="00E62AA6"/>
    <w:rsid w:val="00E63ADC"/>
    <w:rsid w:val="00E64503"/>
    <w:rsid w:val="00E64B12"/>
    <w:rsid w:val="00E6560B"/>
    <w:rsid w:val="00E66477"/>
    <w:rsid w:val="00E70892"/>
    <w:rsid w:val="00E70CB7"/>
    <w:rsid w:val="00E719A2"/>
    <w:rsid w:val="00E73597"/>
    <w:rsid w:val="00E74E11"/>
    <w:rsid w:val="00E75AEF"/>
    <w:rsid w:val="00E81601"/>
    <w:rsid w:val="00E822A0"/>
    <w:rsid w:val="00E83D14"/>
    <w:rsid w:val="00E8409C"/>
    <w:rsid w:val="00E84CB6"/>
    <w:rsid w:val="00E85401"/>
    <w:rsid w:val="00E85E9E"/>
    <w:rsid w:val="00E86A44"/>
    <w:rsid w:val="00E87586"/>
    <w:rsid w:val="00E876F0"/>
    <w:rsid w:val="00E919B7"/>
    <w:rsid w:val="00E92251"/>
    <w:rsid w:val="00E930E9"/>
    <w:rsid w:val="00E9471E"/>
    <w:rsid w:val="00E94817"/>
    <w:rsid w:val="00E94EE3"/>
    <w:rsid w:val="00E95965"/>
    <w:rsid w:val="00E95B58"/>
    <w:rsid w:val="00E964B5"/>
    <w:rsid w:val="00E9756A"/>
    <w:rsid w:val="00E97E54"/>
    <w:rsid w:val="00EA104B"/>
    <w:rsid w:val="00EA1A02"/>
    <w:rsid w:val="00EA1C14"/>
    <w:rsid w:val="00EA3898"/>
    <w:rsid w:val="00EA4DF9"/>
    <w:rsid w:val="00EA5535"/>
    <w:rsid w:val="00EA5769"/>
    <w:rsid w:val="00EA6971"/>
    <w:rsid w:val="00EA69BB"/>
    <w:rsid w:val="00EA6BA0"/>
    <w:rsid w:val="00EA736E"/>
    <w:rsid w:val="00EB295C"/>
    <w:rsid w:val="00EB3BD4"/>
    <w:rsid w:val="00EB4342"/>
    <w:rsid w:val="00EB44C1"/>
    <w:rsid w:val="00EB4755"/>
    <w:rsid w:val="00EB5C34"/>
    <w:rsid w:val="00EB660C"/>
    <w:rsid w:val="00EB667E"/>
    <w:rsid w:val="00EB6E19"/>
    <w:rsid w:val="00EC0866"/>
    <w:rsid w:val="00EC0FD1"/>
    <w:rsid w:val="00EC1ABA"/>
    <w:rsid w:val="00EC1AC9"/>
    <w:rsid w:val="00EC1D5C"/>
    <w:rsid w:val="00EC299D"/>
    <w:rsid w:val="00EC3CD9"/>
    <w:rsid w:val="00EC3DA2"/>
    <w:rsid w:val="00EC4865"/>
    <w:rsid w:val="00EC5D34"/>
    <w:rsid w:val="00EC73FC"/>
    <w:rsid w:val="00ED020E"/>
    <w:rsid w:val="00ED08A2"/>
    <w:rsid w:val="00ED0C23"/>
    <w:rsid w:val="00ED1126"/>
    <w:rsid w:val="00ED155A"/>
    <w:rsid w:val="00ED156D"/>
    <w:rsid w:val="00ED1AC9"/>
    <w:rsid w:val="00ED4BDB"/>
    <w:rsid w:val="00ED55DA"/>
    <w:rsid w:val="00ED5C58"/>
    <w:rsid w:val="00ED6293"/>
    <w:rsid w:val="00ED637F"/>
    <w:rsid w:val="00EE0375"/>
    <w:rsid w:val="00EE15AF"/>
    <w:rsid w:val="00EE15D1"/>
    <w:rsid w:val="00EE1AB1"/>
    <w:rsid w:val="00EE34BA"/>
    <w:rsid w:val="00EE411F"/>
    <w:rsid w:val="00EE446C"/>
    <w:rsid w:val="00EE5E9F"/>
    <w:rsid w:val="00EE6EB9"/>
    <w:rsid w:val="00EE7160"/>
    <w:rsid w:val="00EF0174"/>
    <w:rsid w:val="00EF02DE"/>
    <w:rsid w:val="00EF0FA8"/>
    <w:rsid w:val="00EF1DC5"/>
    <w:rsid w:val="00EF387B"/>
    <w:rsid w:val="00EF3E4E"/>
    <w:rsid w:val="00EF52B9"/>
    <w:rsid w:val="00EF5CC4"/>
    <w:rsid w:val="00EF7758"/>
    <w:rsid w:val="00F0149D"/>
    <w:rsid w:val="00F016A2"/>
    <w:rsid w:val="00F02B11"/>
    <w:rsid w:val="00F03728"/>
    <w:rsid w:val="00F0436D"/>
    <w:rsid w:val="00F04797"/>
    <w:rsid w:val="00F05789"/>
    <w:rsid w:val="00F06547"/>
    <w:rsid w:val="00F0660C"/>
    <w:rsid w:val="00F11D14"/>
    <w:rsid w:val="00F125C2"/>
    <w:rsid w:val="00F144A4"/>
    <w:rsid w:val="00F15516"/>
    <w:rsid w:val="00F16509"/>
    <w:rsid w:val="00F2080B"/>
    <w:rsid w:val="00F209C2"/>
    <w:rsid w:val="00F2134F"/>
    <w:rsid w:val="00F2166C"/>
    <w:rsid w:val="00F21BA1"/>
    <w:rsid w:val="00F21D24"/>
    <w:rsid w:val="00F222BC"/>
    <w:rsid w:val="00F23FA4"/>
    <w:rsid w:val="00F241F9"/>
    <w:rsid w:val="00F276BE"/>
    <w:rsid w:val="00F27BA1"/>
    <w:rsid w:val="00F27D77"/>
    <w:rsid w:val="00F30254"/>
    <w:rsid w:val="00F3079E"/>
    <w:rsid w:val="00F3126F"/>
    <w:rsid w:val="00F32057"/>
    <w:rsid w:val="00F32A12"/>
    <w:rsid w:val="00F33022"/>
    <w:rsid w:val="00F33D9B"/>
    <w:rsid w:val="00F36839"/>
    <w:rsid w:val="00F36B16"/>
    <w:rsid w:val="00F40872"/>
    <w:rsid w:val="00F4090F"/>
    <w:rsid w:val="00F41FE2"/>
    <w:rsid w:val="00F42BFD"/>
    <w:rsid w:val="00F44792"/>
    <w:rsid w:val="00F44E10"/>
    <w:rsid w:val="00F45670"/>
    <w:rsid w:val="00F45DD7"/>
    <w:rsid w:val="00F4604B"/>
    <w:rsid w:val="00F461FD"/>
    <w:rsid w:val="00F50487"/>
    <w:rsid w:val="00F5061C"/>
    <w:rsid w:val="00F509BC"/>
    <w:rsid w:val="00F51EA8"/>
    <w:rsid w:val="00F524B1"/>
    <w:rsid w:val="00F530AF"/>
    <w:rsid w:val="00F5346B"/>
    <w:rsid w:val="00F539F3"/>
    <w:rsid w:val="00F53F95"/>
    <w:rsid w:val="00F54994"/>
    <w:rsid w:val="00F5568A"/>
    <w:rsid w:val="00F57AC6"/>
    <w:rsid w:val="00F605D4"/>
    <w:rsid w:val="00F605D8"/>
    <w:rsid w:val="00F609A5"/>
    <w:rsid w:val="00F60EE2"/>
    <w:rsid w:val="00F61450"/>
    <w:rsid w:val="00F6256A"/>
    <w:rsid w:val="00F63729"/>
    <w:rsid w:val="00F63AA1"/>
    <w:rsid w:val="00F63F80"/>
    <w:rsid w:val="00F644D4"/>
    <w:rsid w:val="00F644F7"/>
    <w:rsid w:val="00F66344"/>
    <w:rsid w:val="00F67521"/>
    <w:rsid w:val="00F737A3"/>
    <w:rsid w:val="00F742DC"/>
    <w:rsid w:val="00F75B77"/>
    <w:rsid w:val="00F75BAB"/>
    <w:rsid w:val="00F765A4"/>
    <w:rsid w:val="00F77CBE"/>
    <w:rsid w:val="00F8151D"/>
    <w:rsid w:val="00F816E5"/>
    <w:rsid w:val="00F81FBE"/>
    <w:rsid w:val="00F82652"/>
    <w:rsid w:val="00F82F5E"/>
    <w:rsid w:val="00F830C7"/>
    <w:rsid w:val="00F83B4C"/>
    <w:rsid w:val="00F847AD"/>
    <w:rsid w:val="00F852D9"/>
    <w:rsid w:val="00F853A7"/>
    <w:rsid w:val="00F85A19"/>
    <w:rsid w:val="00F86BBE"/>
    <w:rsid w:val="00F87D73"/>
    <w:rsid w:val="00F908EF"/>
    <w:rsid w:val="00F90B30"/>
    <w:rsid w:val="00F91084"/>
    <w:rsid w:val="00F92139"/>
    <w:rsid w:val="00F93D0A"/>
    <w:rsid w:val="00F955DE"/>
    <w:rsid w:val="00F95A6E"/>
    <w:rsid w:val="00F9683C"/>
    <w:rsid w:val="00F97243"/>
    <w:rsid w:val="00F97C6B"/>
    <w:rsid w:val="00FA00FC"/>
    <w:rsid w:val="00FA04B3"/>
    <w:rsid w:val="00FA194B"/>
    <w:rsid w:val="00FA1FC8"/>
    <w:rsid w:val="00FA25F7"/>
    <w:rsid w:val="00FA4683"/>
    <w:rsid w:val="00FA49A0"/>
    <w:rsid w:val="00FA5097"/>
    <w:rsid w:val="00FB053E"/>
    <w:rsid w:val="00FB4D4D"/>
    <w:rsid w:val="00FB5236"/>
    <w:rsid w:val="00FB57B2"/>
    <w:rsid w:val="00FB6885"/>
    <w:rsid w:val="00FB76D0"/>
    <w:rsid w:val="00FC0A87"/>
    <w:rsid w:val="00FC0E64"/>
    <w:rsid w:val="00FC17CF"/>
    <w:rsid w:val="00FC1857"/>
    <w:rsid w:val="00FC2FCA"/>
    <w:rsid w:val="00FC4F80"/>
    <w:rsid w:val="00FC65BB"/>
    <w:rsid w:val="00FD089F"/>
    <w:rsid w:val="00FD1F1A"/>
    <w:rsid w:val="00FD29B4"/>
    <w:rsid w:val="00FD4B2B"/>
    <w:rsid w:val="00FD5124"/>
    <w:rsid w:val="00FD620A"/>
    <w:rsid w:val="00FD687E"/>
    <w:rsid w:val="00FD6A6C"/>
    <w:rsid w:val="00FD7065"/>
    <w:rsid w:val="00FD7B60"/>
    <w:rsid w:val="00FE14DE"/>
    <w:rsid w:val="00FE292C"/>
    <w:rsid w:val="00FE3A0C"/>
    <w:rsid w:val="00FE41F1"/>
    <w:rsid w:val="00FE5827"/>
    <w:rsid w:val="00FF009C"/>
    <w:rsid w:val="00FF1259"/>
    <w:rsid w:val="00FF1D20"/>
    <w:rsid w:val="00FF21A1"/>
    <w:rsid w:val="00FF3B90"/>
    <w:rsid w:val="00FF42E4"/>
    <w:rsid w:val="00FF4807"/>
    <w:rsid w:val="00FF5BBB"/>
    <w:rsid w:val="00FF5E5D"/>
    <w:rsid w:val="00FF6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B"/>
  </w:style>
  <w:style w:type="paragraph" w:styleId="2">
    <w:name w:val="heading 2"/>
    <w:basedOn w:val="a"/>
    <w:link w:val="20"/>
    <w:uiPriority w:val="9"/>
    <w:qFormat/>
    <w:rsid w:val="008C64FD"/>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64FD"/>
    <w:rPr>
      <w:rFonts w:ascii="Times New Roman" w:eastAsia="Times New Roman" w:hAnsi="Times New Roman" w:cs="Times New Roman"/>
      <w:b/>
      <w:bCs/>
      <w:sz w:val="36"/>
      <w:szCs w:val="36"/>
      <w:lang w:eastAsia="ru-RU"/>
    </w:rPr>
  </w:style>
  <w:style w:type="paragraph" w:customStyle="1" w:styleId="buttonheading">
    <w:name w:val="buttonheading"/>
    <w:basedOn w:val="a"/>
    <w:rsid w:val="008C64F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Strong"/>
    <w:basedOn w:val="a0"/>
    <w:uiPriority w:val="22"/>
    <w:qFormat/>
    <w:rsid w:val="008C64FD"/>
    <w:rPr>
      <w:b/>
      <w:bCs/>
    </w:rPr>
  </w:style>
  <w:style w:type="paragraph" w:styleId="a4">
    <w:name w:val="Balloon Text"/>
    <w:basedOn w:val="a"/>
    <w:link w:val="a5"/>
    <w:uiPriority w:val="99"/>
    <w:semiHidden/>
    <w:unhideWhenUsed/>
    <w:rsid w:val="008C64FD"/>
    <w:rPr>
      <w:rFonts w:ascii="Tahoma" w:hAnsi="Tahoma" w:cs="Tahoma"/>
      <w:sz w:val="16"/>
      <w:szCs w:val="16"/>
    </w:rPr>
  </w:style>
  <w:style w:type="character" w:customStyle="1" w:styleId="a5">
    <w:name w:val="Текст выноски Знак"/>
    <w:basedOn w:val="a0"/>
    <w:link w:val="a4"/>
    <w:uiPriority w:val="99"/>
    <w:semiHidden/>
    <w:rsid w:val="008C6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33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3712</Words>
  <Characters>21161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Черкашина</dc:creator>
  <cp:lastModifiedBy>ws_u</cp:lastModifiedBy>
  <cp:revision>2</cp:revision>
  <dcterms:created xsi:type="dcterms:W3CDTF">2016-05-20T07:26:00Z</dcterms:created>
  <dcterms:modified xsi:type="dcterms:W3CDTF">2016-05-20T07:26:00Z</dcterms:modified>
</cp:coreProperties>
</file>